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014" w:rsidRDefault="009E2BCD">
      <w:pPr>
        <w:spacing w:line="240" w:lineRule="auto"/>
        <w:ind w:left="1170"/>
        <w:rPr>
          <w:rFonts w:ascii="Garamond" w:eastAsia="Garamond" w:hAnsi="Garamond" w:cs="Garamond"/>
          <w:sz w:val="24"/>
          <w:szCs w:val="24"/>
        </w:rPr>
      </w:pPr>
      <w:r w:rsidRPr="009E2BCD">
        <w:rPr>
          <w:rFonts w:ascii="Garamond" w:eastAsia="Garamond" w:hAnsi="Garamond" w:cs="Garamond"/>
          <w:noProof/>
          <w:sz w:val="24"/>
          <w:szCs w:val="24"/>
          <w:lang w:val="en-US"/>
        </w:rPr>
        <mc:AlternateContent>
          <mc:Choice Requires="wps">
            <w:drawing>
              <wp:anchor distT="45720" distB="45720" distL="114300" distR="114300" simplePos="0" relativeHeight="251673600" behindDoc="0" locked="0" layoutInCell="1" allowOverlap="1">
                <wp:simplePos x="0" y="0"/>
                <wp:positionH relativeFrom="margin">
                  <wp:posOffset>5991225</wp:posOffset>
                </wp:positionH>
                <wp:positionV relativeFrom="paragraph">
                  <wp:posOffset>0</wp:posOffset>
                </wp:positionV>
                <wp:extent cx="1285875" cy="3098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9880"/>
                        </a:xfrm>
                        <a:prstGeom prst="rect">
                          <a:avLst/>
                        </a:prstGeom>
                        <a:noFill/>
                        <a:ln w="9525">
                          <a:noFill/>
                          <a:miter lim="800000"/>
                          <a:headEnd/>
                          <a:tailEnd/>
                        </a:ln>
                      </wps:spPr>
                      <wps:txbx>
                        <w:txbxContent>
                          <w:p w:rsidR="009E2BCD" w:rsidRPr="009E2BCD" w:rsidRDefault="009E2BCD">
                            <w:pPr>
                              <w:rPr>
                                <w:sz w:val="14"/>
                                <w:szCs w:val="14"/>
                              </w:rPr>
                            </w:pPr>
                            <w:r>
                              <w:rPr>
                                <w:sz w:val="14"/>
                                <w:szCs w:val="14"/>
                              </w:rPr>
                              <w:t>Revised May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1.75pt;margin-top:0;width:101.25pt;height:24.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" filled="f" stroked="f">
                <v:textbox>
                  <w:txbxContent>
                    <w:p w:rsidR="009E2BCD" w:rsidRPr="009E2BCD" w:rsidRDefault="009E2BCD">
                      <w:pPr>
                        <w:rPr>
                          <w:sz w:val="14"/>
                          <w:szCs w:val="14"/>
                        </w:rPr>
                      </w:pPr>
                      <w:r>
                        <w:rPr>
                          <w:sz w:val="14"/>
                          <w:szCs w:val="14"/>
                        </w:rPr>
                        <w:t>Revised May 2024</w:t>
                      </w:r>
                    </w:p>
                  </w:txbxContent>
                </v:textbox>
                <w10:wrap type="square" anchorx="margin"/>
              </v:shape>
            </w:pict>
          </mc:Fallback>
        </mc:AlternateContent>
      </w:r>
    </w:p>
    <w:p w:rsidR="009D3014" w:rsidRDefault="00E478E5" w:rsidP="009E2BCD">
      <w:pPr>
        <w:spacing w:line="240" w:lineRule="auto"/>
        <w:ind w:left="1170"/>
        <w:jc w:val="right"/>
        <w:rPr>
          <w:rFonts w:ascii="Times New Roman" w:eastAsia="Times New Roman" w:hAnsi="Times New Roman" w:cs="Times New Roman"/>
          <w:sz w:val="24"/>
          <w:szCs w:val="24"/>
        </w:rPr>
      </w:pPr>
      <w:r>
        <w:rPr>
          <w:rFonts w:ascii="Verdana" w:hAnsi="Verdana"/>
          <w:noProof/>
          <w:spacing w:val="20"/>
          <w:sz w:val="28"/>
          <w:szCs w:val="28"/>
          <w:lang w:val="en-US"/>
        </w:rPr>
        <mc:AlternateContent>
          <mc:Choice Requires="wps">
            <w:drawing>
              <wp:anchor distT="45720" distB="45720" distL="114300" distR="114300" simplePos="0" relativeHeight="251659264" behindDoc="0" locked="0" layoutInCell="1" allowOverlap="1" wp14:anchorId="39AC1D2A" wp14:editId="1AE7A602">
                <wp:simplePos x="0" y="0"/>
                <wp:positionH relativeFrom="margin">
                  <wp:posOffset>2042160</wp:posOffset>
                </wp:positionH>
                <wp:positionV relativeFrom="paragraph">
                  <wp:posOffset>9525</wp:posOffset>
                </wp:positionV>
                <wp:extent cx="2743200" cy="619125"/>
                <wp:effectExtent l="0" t="0" r="26670" b="2857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gradFill rotWithShape="1">
                          <a:gsLst>
                            <a:gs pos="0">
                              <a:srgbClr val="A5B4A2"/>
                            </a:gs>
                            <a:gs pos="100000">
                              <a:srgbClr val="FFFFFF"/>
                            </a:gs>
                          </a:gsLst>
                          <a:lin ang="5400000" scaled="1"/>
                        </a:gradFill>
                        <a:ln w="15875">
                          <a:solidFill>
                            <a:srgbClr val="000000"/>
                          </a:solidFill>
                          <a:miter lim="800000"/>
                          <a:headEnd/>
                          <a:tailEnd/>
                        </a:ln>
                      </wps:spPr>
                      <wps:txbx>
                        <w:txbxContent>
                          <w:p w:rsidR="00E478E5" w:rsidRPr="00BE7352" w:rsidRDefault="00E478E5" w:rsidP="00E478E5">
                            <w:pPr>
                              <w:pStyle w:val="Title"/>
                              <w:jc w:val="center"/>
                              <w:rPr>
                                <w:rFonts w:ascii="Franklin Gothic Medium Cond" w:hAnsi="Franklin Gothic Medium Cond" w:cs="Latha"/>
                                <w:sz w:val="28"/>
                                <w:szCs w:val="28"/>
                              </w:rPr>
                            </w:pPr>
                            <w:r>
                              <w:rPr>
                                <w:rFonts w:ascii="Franklin Gothic Medium Cond" w:hAnsi="Franklin Gothic Medium Cond" w:cs="Latha"/>
                                <w:sz w:val="28"/>
                                <w:szCs w:val="28"/>
                              </w:rPr>
                              <w:t>SCHOOL DEVELOPER FEES</w:t>
                            </w:r>
                          </w:p>
                          <w:p w:rsidR="00E478E5" w:rsidRPr="00BE7352" w:rsidRDefault="00E478E5" w:rsidP="00E478E5">
                            <w:pPr>
                              <w:pStyle w:val="Title"/>
                              <w:spacing w:line="360" w:lineRule="auto"/>
                              <w:jc w:val="center"/>
                              <w:rPr>
                                <w:rFonts w:ascii="Franklin Gothic Medium Cond" w:hAnsi="Franklin Gothic Medium Cond" w:cs="Latha"/>
                                <w:sz w:val="28"/>
                                <w:szCs w:val="28"/>
                              </w:rPr>
                            </w:pPr>
                            <w:r w:rsidRPr="00BE7352">
                              <w:rPr>
                                <w:rFonts w:ascii="Franklin Gothic Medium Cond" w:hAnsi="Franklin Gothic Medium Cond" w:cs="Latha"/>
                                <w:sz w:val="28"/>
                                <w:szCs w:val="28"/>
                              </w:rPr>
                              <w:t>Information &amp; Instructions</w:t>
                            </w:r>
                          </w:p>
                          <w:p w:rsidR="00E478E5" w:rsidRDefault="00E478E5" w:rsidP="00E478E5">
                            <w:pPr>
                              <w:jc w:val="cente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9AC1D2A" id="Text Box 12" o:spid="_x0000_s1027" type="#_x0000_t202" style="position:absolute;left:0;text-align:left;margin-left:160.8pt;margin-top:.75pt;width:3in;height:48.7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" fillcolor="#a5b4a2" strokeweight="1.25pt">
                <v:fill rotate="t" focus="100%" type="gradient"/>
                <v:textbox>
                  <w:txbxContent>
                    <w:p w:rsidR="00E478E5" w:rsidRPr="00BE7352" w:rsidRDefault="00E478E5" w:rsidP="00E478E5">
                      <w:pPr>
                        <w:pStyle w:val="Title"/>
                        <w:jc w:val="center"/>
                        <w:rPr>
                          <w:rFonts w:ascii="Franklin Gothic Medium Cond" w:hAnsi="Franklin Gothic Medium Cond" w:cs="Latha"/>
                          <w:sz w:val="28"/>
                          <w:szCs w:val="28"/>
                        </w:rPr>
                      </w:pPr>
                      <w:r>
                        <w:rPr>
                          <w:rFonts w:ascii="Franklin Gothic Medium Cond" w:hAnsi="Franklin Gothic Medium Cond" w:cs="Latha"/>
                          <w:sz w:val="28"/>
                          <w:szCs w:val="28"/>
                        </w:rPr>
                        <w:t>SCHOOL DEVELOPER FEES</w:t>
                      </w:r>
                    </w:p>
                    <w:p w:rsidR="00E478E5" w:rsidRPr="00BE7352" w:rsidRDefault="00E478E5" w:rsidP="00E478E5">
                      <w:pPr>
                        <w:pStyle w:val="Title"/>
                        <w:spacing w:line="360" w:lineRule="auto"/>
                        <w:jc w:val="center"/>
                        <w:rPr>
                          <w:rFonts w:ascii="Franklin Gothic Medium Cond" w:hAnsi="Franklin Gothic Medium Cond" w:cs="Latha"/>
                          <w:sz w:val="28"/>
                          <w:szCs w:val="28"/>
                        </w:rPr>
                      </w:pPr>
                      <w:r w:rsidRPr="00BE7352">
                        <w:rPr>
                          <w:rFonts w:ascii="Franklin Gothic Medium Cond" w:hAnsi="Franklin Gothic Medium Cond" w:cs="Latha"/>
                          <w:sz w:val="28"/>
                          <w:szCs w:val="28"/>
                        </w:rPr>
                        <w:t>Information &amp; Instructions</w:t>
                      </w:r>
                    </w:p>
                    <w:p w:rsidR="00E478E5" w:rsidRDefault="00E478E5" w:rsidP="00E478E5">
                      <w:pPr>
                        <w:jc w:val="center"/>
                      </w:pPr>
                    </w:p>
                  </w:txbxContent>
                </v:textbox>
                <w10:wrap type="square" anchorx="margin"/>
              </v:shape>
            </w:pict>
          </mc:Fallback>
        </mc:AlternateContent>
      </w:r>
      <w:r w:rsidR="009E2BCD">
        <w:rPr>
          <w:rFonts w:ascii="Times New Roman" w:eastAsia="Times New Roman" w:hAnsi="Times New Roman" w:cs="Times New Roman"/>
          <w:sz w:val="24"/>
          <w:szCs w:val="24"/>
        </w:rPr>
        <w:tab/>
      </w:r>
      <w:r w:rsidR="009E2BCD">
        <w:rPr>
          <w:rFonts w:ascii="Times New Roman" w:eastAsia="Times New Roman" w:hAnsi="Times New Roman" w:cs="Times New Roman"/>
          <w:sz w:val="24"/>
          <w:szCs w:val="24"/>
        </w:rPr>
        <w:tab/>
      </w:r>
      <w:r w:rsidR="009E2BCD">
        <w:rPr>
          <w:rFonts w:ascii="Times New Roman" w:eastAsia="Times New Roman" w:hAnsi="Times New Roman" w:cs="Times New Roman"/>
          <w:sz w:val="24"/>
          <w:szCs w:val="24"/>
        </w:rPr>
        <w:tab/>
      </w:r>
    </w:p>
    <w:p w:rsidR="009D3014" w:rsidRDefault="002A0ABD">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478E5">
        <w:rPr>
          <w:rFonts w:ascii="Times New Roman" w:eastAsia="Times New Roman" w:hAnsi="Times New Roman" w:cs="Times New Roman"/>
          <w:sz w:val="24"/>
          <w:szCs w:val="24"/>
        </w:rPr>
        <w:tab/>
      </w:r>
      <w:r w:rsidR="00E478E5">
        <w:rPr>
          <w:rFonts w:ascii="Times New Roman" w:eastAsia="Times New Roman" w:hAnsi="Times New Roman" w:cs="Times New Roman"/>
          <w:sz w:val="24"/>
          <w:szCs w:val="24"/>
        </w:rPr>
        <w:tab/>
      </w:r>
      <w:r w:rsidR="00E478E5">
        <w:rPr>
          <w:rFonts w:ascii="Times New Roman" w:eastAsia="Times New Roman" w:hAnsi="Times New Roman" w:cs="Times New Roman"/>
          <w:sz w:val="24"/>
          <w:szCs w:val="24"/>
        </w:rPr>
        <w:tab/>
      </w:r>
      <w:r w:rsidR="00E478E5">
        <w:rPr>
          <w:rFonts w:ascii="Times New Roman" w:eastAsia="Times New Roman" w:hAnsi="Times New Roman" w:cs="Times New Roman"/>
          <w:sz w:val="24"/>
          <w:szCs w:val="24"/>
        </w:rPr>
        <w:tab/>
      </w:r>
      <w:r w:rsidR="00E478E5">
        <w:rPr>
          <w:rFonts w:ascii="Times New Roman" w:eastAsia="Times New Roman" w:hAnsi="Times New Roman" w:cs="Times New Roman"/>
          <w:sz w:val="24"/>
          <w:szCs w:val="24"/>
        </w:rPr>
        <w:tab/>
      </w:r>
    </w:p>
    <w:p w:rsidR="00E478E5" w:rsidRDefault="00E478E5" w:rsidP="00E478E5">
      <w:pPr>
        <w:spacing w:line="240" w:lineRule="auto"/>
        <w:contextualSpacing/>
        <w:rPr>
          <w:rFonts w:ascii="Franklin Gothic Medium Cond" w:eastAsia="Times New Roman" w:hAnsi="Franklin Gothic Medium Cond" w:cs="Kokila"/>
          <w:b/>
        </w:rPr>
      </w:pPr>
    </w:p>
    <w:p w:rsidR="00E478E5" w:rsidRPr="00116CAF" w:rsidRDefault="00E478E5" w:rsidP="009E2BCD">
      <w:pPr>
        <w:spacing w:line="360" w:lineRule="auto"/>
        <w:rPr>
          <w:rFonts w:ascii="Franklin Gothic Medium Cond" w:eastAsia="Times New Roman" w:hAnsi="Franklin Gothic Medium Cond" w:cs="Kokila"/>
        </w:rPr>
      </w:pPr>
      <w:r w:rsidRPr="00116CAF">
        <w:rPr>
          <w:rFonts w:ascii="Franklin Gothic Medium Cond" w:eastAsia="Times New Roman" w:hAnsi="Franklin Gothic Medium Cond" w:cs="Kokila"/>
          <w:b/>
        </w:rPr>
        <w:t>For:</w:t>
      </w:r>
      <w:r w:rsidRPr="00116CAF">
        <w:rPr>
          <w:rFonts w:ascii="Franklin Gothic Medium Cond" w:eastAsia="Times New Roman" w:hAnsi="Franklin Gothic Medium Cond" w:cs="Kokila"/>
          <w:b/>
        </w:rPr>
        <w:tab/>
      </w:r>
      <w:r w:rsidRPr="00116CAF">
        <w:rPr>
          <w:rFonts w:ascii="Franklin Gothic Medium Cond" w:eastAsia="Times New Roman" w:hAnsi="Franklin Gothic Medium Cond" w:cs="Kokila"/>
          <w:b/>
        </w:rPr>
        <w:tab/>
      </w:r>
      <w:r w:rsidRPr="00116CAF">
        <w:rPr>
          <w:rFonts w:ascii="Franklin Gothic Medium Cond" w:eastAsia="Times New Roman" w:hAnsi="Franklin Gothic Medium Cond" w:cs="Kokila"/>
        </w:rPr>
        <w:t>Building Permit Applicants</w:t>
      </w:r>
    </w:p>
    <w:p w:rsidR="009E2BCD" w:rsidRDefault="00E478E5" w:rsidP="009E2BCD">
      <w:pPr>
        <w:spacing w:line="360" w:lineRule="auto"/>
        <w:ind w:left="1440" w:hanging="1440"/>
        <w:contextualSpacing/>
        <w:rPr>
          <w:rFonts w:ascii="Franklin Gothic Medium Cond" w:eastAsia="Times New Roman" w:hAnsi="Franklin Gothic Medium Cond" w:cs="Kokila"/>
        </w:rPr>
      </w:pPr>
      <w:r w:rsidRPr="00116CAF">
        <w:rPr>
          <w:rFonts w:ascii="Franklin Gothic Medium Cond" w:eastAsia="Times New Roman" w:hAnsi="Franklin Gothic Medium Cond" w:cs="Kokila"/>
          <w:b/>
        </w:rPr>
        <w:t>From:</w:t>
      </w:r>
      <w:r w:rsidRPr="00116CAF">
        <w:rPr>
          <w:rFonts w:ascii="Franklin Gothic Medium Cond" w:eastAsia="Times New Roman" w:hAnsi="Franklin Gothic Medium Cond" w:cs="Kokila"/>
        </w:rPr>
        <w:tab/>
        <w:t>The Sequoia Union High School District (SUHSD)</w:t>
      </w:r>
    </w:p>
    <w:p w:rsidR="001B7D89" w:rsidRDefault="00E478E5" w:rsidP="001B7D89">
      <w:pPr>
        <w:spacing w:line="240" w:lineRule="auto"/>
        <w:ind w:left="1440" w:hanging="1440"/>
        <w:rPr>
          <w:rFonts w:ascii="Franklin Gothic Medium Cond" w:eastAsia="Times New Roman" w:hAnsi="Franklin Gothic Medium Cond" w:cs="Kokila"/>
        </w:rPr>
      </w:pPr>
      <w:r>
        <w:rPr>
          <w:rFonts w:ascii="Franklin Gothic Medium Cond" w:eastAsia="Times New Roman" w:hAnsi="Franklin Gothic Medium Cond" w:cs="Kokila"/>
          <w:b/>
        </w:rPr>
        <w:t>CC:</w:t>
      </w:r>
      <w:r>
        <w:rPr>
          <w:rFonts w:ascii="Franklin Gothic Medium Cond" w:eastAsia="Times New Roman" w:hAnsi="Franklin Gothic Medium Cond" w:cs="Kokila"/>
        </w:rPr>
        <w:tab/>
        <w:t xml:space="preserve">SUHSD’s Feeder Elementary School Districts (Belmont-Redwood Shores, Las </w:t>
      </w:r>
      <w:proofErr w:type="spellStart"/>
      <w:r>
        <w:rPr>
          <w:rFonts w:ascii="Franklin Gothic Medium Cond" w:eastAsia="Times New Roman" w:hAnsi="Franklin Gothic Medium Cond" w:cs="Kokila"/>
        </w:rPr>
        <w:t>Lomitas</w:t>
      </w:r>
      <w:proofErr w:type="spellEnd"/>
      <w:r>
        <w:rPr>
          <w:rFonts w:ascii="Franklin Gothic Medium Cond" w:eastAsia="Times New Roman" w:hAnsi="Franklin Gothic Medium Cond" w:cs="Kokila"/>
        </w:rPr>
        <w:t>, Menlo Park City, Portola Valley, Ravenswood, Redwood City, San Carlos, and Woodside Elementary School Districts.</w:t>
      </w:r>
      <w:r w:rsidRPr="00116CAF">
        <w:rPr>
          <w:rFonts w:ascii="Franklin Gothic Medium Cond" w:eastAsia="Times New Roman" w:hAnsi="Franklin Gothic Medium Cond" w:cs="Kokila"/>
        </w:rPr>
        <w:t xml:space="preserve"> </w:t>
      </w:r>
    </w:p>
    <w:p w:rsidR="001B7D89" w:rsidRDefault="001B7D89" w:rsidP="001B7D89">
      <w:pPr>
        <w:spacing w:line="240" w:lineRule="auto"/>
        <w:ind w:left="1440" w:hanging="1440"/>
        <w:rPr>
          <w:rFonts w:ascii="Franklin Gothic Medium Cond" w:eastAsia="Times New Roman" w:hAnsi="Franklin Gothic Medium Cond" w:cs="Kokila"/>
        </w:rPr>
      </w:pPr>
    </w:p>
    <w:p w:rsidR="00E478E5" w:rsidRDefault="00E478E5" w:rsidP="001B7D89">
      <w:pPr>
        <w:spacing w:line="240" w:lineRule="auto"/>
        <w:ind w:left="1440" w:hanging="1440"/>
        <w:rPr>
          <w:rFonts w:ascii="Franklin Gothic Medium Cond" w:eastAsia="Times New Roman" w:hAnsi="Franklin Gothic Medium Cond" w:cs="Kokila"/>
          <w:color w:val="0000FF"/>
        </w:rPr>
      </w:pPr>
      <w:r w:rsidRPr="00116CAF">
        <w:rPr>
          <w:rFonts w:ascii="Franklin Gothic Medium Cond" w:eastAsia="Times New Roman" w:hAnsi="Franklin Gothic Medium Cond" w:cs="Kokila"/>
          <w:b/>
        </w:rPr>
        <w:t>Subject:</w:t>
      </w:r>
      <w:r w:rsidR="001B7D89">
        <w:rPr>
          <w:rFonts w:ascii="Franklin Gothic Medium Cond" w:eastAsia="Times New Roman" w:hAnsi="Franklin Gothic Medium Cond" w:cs="Kokila"/>
        </w:rPr>
        <w:tab/>
      </w:r>
      <w:r>
        <w:rPr>
          <w:rFonts w:ascii="Franklin Gothic Medium Cond" w:eastAsia="Times New Roman" w:hAnsi="Franklin Gothic Medium Cond" w:cs="Kokila"/>
        </w:rPr>
        <w:t>School Developer Fees</w:t>
      </w:r>
      <w:r w:rsidR="001B7D89">
        <w:rPr>
          <w:rFonts w:ascii="Franklin Gothic Medium Cond" w:eastAsia="Times New Roman" w:hAnsi="Franklin Gothic Medium Cond" w:cs="Kokila"/>
        </w:rPr>
        <w:t xml:space="preserve">:  </w:t>
      </w:r>
      <w:r>
        <w:rPr>
          <w:rFonts w:ascii="Franklin Gothic Medium Cond" w:eastAsia="Times New Roman" w:hAnsi="Franklin Gothic Medium Cond" w:cs="Kokila"/>
        </w:rPr>
        <w:t xml:space="preserve"> </w:t>
      </w:r>
      <w:r w:rsidR="001B7D89">
        <w:rPr>
          <w:rFonts w:ascii="Franklin Gothic Medium Cond" w:eastAsia="Times New Roman" w:hAnsi="Franklin Gothic Medium Cond" w:cs="Kokila"/>
        </w:rPr>
        <w:t xml:space="preserve">Rate Increase - </w:t>
      </w:r>
      <w:r w:rsidR="001B7D89" w:rsidRPr="001B7D89">
        <w:rPr>
          <w:rFonts w:ascii="Franklin Gothic Medium Cond" w:eastAsia="Times New Roman" w:hAnsi="Franklin Gothic Medium Cond" w:cs="Kokila"/>
          <w:color w:val="0000FF"/>
        </w:rPr>
        <w:t xml:space="preserve">Effective </w:t>
      </w:r>
      <w:r w:rsidR="003D1DD5">
        <w:rPr>
          <w:rFonts w:ascii="Franklin Gothic Medium Cond" w:eastAsia="Times New Roman" w:hAnsi="Franklin Gothic Medium Cond" w:cs="Kokila"/>
          <w:color w:val="0000FF"/>
        </w:rPr>
        <w:t>May 5</w:t>
      </w:r>
      <w:r w:rsidR="001B7D89" w:rsidRPr="001B7D89">
        <w:rPr>
          <w:rFonts w:ascii="Franklin Gothic Medium Cond" w:eastAsia="Times New Roman" w:hAnsi="Franklin Gothic Medium Cond" w:cs="Kokila"/>
          <w:color w:val="0000FF"/>
        </w:rPr>
        <w:t>, 2024</w:t>
      </w:r>
    </w:p>
    <w:p w:rsidR="001B7D89" w:rsidRDefault="001B7D89" w:rsidP="001B7D89">
      <w:pPr>
        <w:spacing w:line="240" w:lineRule="auto"/>
        <w:ind w:left="1440" w:hanging="1440"/>
        <w:rPr>
          <w:rFonts w:ascii="Franklin Gothic Medium Cond" w:eastAsia="Times New Roman" w:hAnsi="Franklin Gothic Medium Cond" w:cs="Kokila"/>
        </w:rPr>
      </w:pPr>
    </w:p>
    <w:p w:rsidR="00E478E5" w:rsidRDefault="00E478E5" w:rsidP="00E478E5">
      <w:pPr>
        <w:pBdr>
          <w:bottom w:val="single" w:sz="12" w:space="1" w:color="auto"/>
        </w:pBdr>
        <w:spacing w:line="240" w:lineRule="auto"/>
        <w:contextualSpacing/>
        <w:rPr>
          <w:rFonts w:ascii="Franklin Gothic Medium Cond" w:eastAsia="Times New Roman" w:hAnsi="Franklin Gothic Medium Cond" w:cs="Kokila"/>
        </w:rPr>
      </w:pPr>
      <w:r>
        <w:rPr>
          <w:rFonts w:ascii="Franklin Gothic Medium Cond" w:eastAsia="Times New Roman" w:hAnsi="Franklin Gothic Medium Cond" w:cs="Kokila"/>
        </w:rPr>
        <w:t xml:space="preserve">The following information is intended for applicants to better understand the statutory provisions regarding developer fees and </w:t>
      </w:r>
      <w:r w:rsidRPr="009E082F">
        <w:rPr>
          <w:rFonts w:ascii="Franklin Gothic Medium Cond" w:eastAsia="Times New Roman" w:hAnsi="Franklin Gothic Medium Cond" w:cs="Kokila"/>
        </w:rPr>
        <w:t>the process and procedures for obtaining a building permit from the respective cities</w:t>
      </w:r>
      <w:r>
        <w:rPr>
          <w:rFonts w:ascii="Franklin Gothic Medium Cond" w:eastAsia="Times New Roman" w:hAnsi="Franklin Gothic Medium Cond" w:cs="Kokila"/>
        </w:rPr>
        <w:t>, counties and school districts.</w:t>
      </w:r>
    </w:p>
    <w:p w:rsidR="00E478E5" w:rsidRDefault="00E478E5" w:rsidP="00E478E5">
      <w:pPr>
        <w:spacing w:line="240" w:lineRule="auto"/>
        <w:contextualSpacing/>
        <w:rPr>
          <w:rFonts w:ascii="Franklin Gothic Medium Cond" w:eastAsia="Times New Roman" w:hAnsi="Franklin Gothic Medium Cond" w:cs="Kokila"/>
        </w:rPr>
      </w:pPr>
    </w:p>
    <w:p w:rsidR="00E478E5" w:rsidRDefault="00E478E5" w:rsidP="00E478E5">
      <w:pPr>
        <w:spacing w:line="240" w:lineRule="auto"/>
        <w:contextualSpacing/>
        <w:rPr>
          <w:rFonts w:ascii="Franklin Gothic Medium Cond" w:eastAsia="Times New Roman" w:hAnsi="Franklin Gothic Medium Cond" w:cs="Kokila"/>
        </w:rPr>
      </w:pPr>
      <w:r>
        <w:rPr>
          <w:rFonts w:ascii="Franklin Gothic Medium Cond" w:eastAsia="Times New Roman" w:hAnsi="Franklin Gothic Medium Cond" w:cs="Kokila"/>
        </w:rPr>
        <w:t>Section 17620 (b) of the California Ed</w:t>
      </w:r>
      <w:r w:rsidR="001B7D89">
        <w:rPr>
          <w:rFonts w:ascii="Franklin Gothic Medium Cond" w:eastAsia="Times New Roman" w:hAnsi="Franklin Gothic Medium Cond" w:cs="Kokila"/>
        </w:rPr>
        <w:t xml:space="preserve">ucation Code provides that “a </w:t>
      </w:r>
      <w:r>
        <w:rPr>
          <w:rFonts w:ascii="Franklin Gothic Medium Cond" w:eastAsia="Times New Roman" w:hAnsi="Franklin Gothic Medium Cond" w:cs="Kokila"/>
        </w:rPr>
        <w:t xml:space="preserve">city or county, whether general law or chartered, the Office of Statewide Health Planning and Development </w:t>
      </w:r>
      <w:r w:rsidRPr="00B65017">
        <w:rPr>
          <w:rFonts w:ascii="Franklin Gothic Medium Cond" w:eastAsia="Times New Roman" w:hAnsi="Franklin Gothic Medium Cond" w:cs="Kokila"/>
          <w:u w:val="single"/>
        </w:rPr>
        <w:t>shall not</w:t>
      </w:r>
      <w:r w:rsidRPr="00B65017">
        <w:rPr>
          <w:rFonts w:ascii="Franklin Gothic Medium Cond" w:eastAsia="Times New Roman" w:hAnsi="Franklin Gothic Medium Cond" w:cs="Kokila"/>
        </w:rPr>
        <w:t xml:space="preserve"> </w:t>
      </w:r>
      <w:r>
        <w:rPr>
          <w:rFonts w:ascii="Franklin Gothic Medium Cond" w:eastAsia="Times New Roman" w:hAnsi="Franklin Gothic Medium Cond" w:cs="Kokila"/>
        </w:rPr>
        <w:t xml:space="preserve">issue a building permit for </w:t>
      </w:r>
      <w:r w:rsidRPr="00B65017">
        <w:rPr>
          <w:rFonts w:ascii="Franklin Gothic Medium Cond" w:eastAsia="Times New Roman" w:hAnsi="Franklin Gothic Medium Cond" w:cs="Kokila"/>
          <w:u w:val="single"/>
        </w:rPr>
        <w:t>any residential or commercial</w:t>
      </w:r>
      <w:r w:rsidR="00B17657" w:rsidRPr="00B65017">
        <w:rPr>
          <w:rFonts w:ascii="Franklin Gothic Medium Cond" w:eastAsia="Times New Roman" w:hAnsi="Franklin Gothic Medium Cond" w:cs="Kokila"/>
          <w:u w:val="single"/>
        </w:rPr>
        <w:t>/industrial</w:t>
      </w:r>
      <w:r w:rsidR="00B17657" w:rsidRPr="00B65017">
        <w:rPr>
          <w:rFonts w:ascii="Franklin Gothic Medium Cond" w:eastAsia="Times New Roman" w:hAnsi="Franklin Gothic Medium Cond" w:cs="Kokila"/>
          <w:b/>
        </w:rPr>
        <w:t xml:space="preserve"> </w:t>
      </w:r>
      <w:r>
        <w:rPr>
          <w:rFonts w:ascii="Franklin Gothic Medium Cond" w:eastAsia="Times New Roman" w:hAnsi="Franklin Gothic Medium Cond" w:cs="Kokila"/>
        </w:rPr>
        <w:t>projects absent certification by the appropriate school district that any fee levied by the governing board of that school district has been complied with, or of the district’s determination that the fee does not apply to the project.</w:t>
      </w:r>
      <w:r w:rsidR="00B17657">
        <w:rPr>
          <w:rFonts w:ascii="Franklin Gothic Medium Cond" w:eastAsia="Times New Roman" w:hAnsi="Franklin Gothic Medium Cond" w:cs="Kokila"/>
        </w:rPr>
        <w:t>”</w:t>
      </w:r>
      <w:r>
        <w:rPr>
          <w:rFonts w:ascii="Franklin Gothic Medium Cond" w:eastAsia="Times New Roman" w:hAnsi="Franklin Gothic Medium Cond" w:cs="Kokila"/>
        </w:rPr>
        <w:t xml:space="preserve">  The school district shall issue the certification receipt to the applicant immediatel</w:t>
      </w:r>
      <w:r w:rsidR="00B17657">
        <w:rPr>
          <w:rFonts w:ascii="Franklin Gothic Medium Cond" w:eastAsia="Times New Roman" w:hAnsi="Franklin Gothic Medium Cond" w:cs="Kokila"/>
        </w:rPr>
        <w:t>y upon compliance with the fee.</w:t>
      </w:r>
    </w:p>
    <w:p w:rsidR="00E478E5" w:rsidRDefault="00E478E5" w:rsidP="00E478E5">
      <w:pPr>
        <w:spacing w:line="240" w:lineRule="auto"/>
        <w:contextualSpacing/>
        <w:rPr>
          <w:rFonts w:ascii="Franklin Gothic Medium Cond" w:eastAsia="Times New Roman" w:hAnsi="Franklin Gothic Medium Cond" w:cs="Kokila"/>
        </w:rPr>
      </w:pPr>
    </w:p>
    <w:p w:rsidR="00E478E5" w:rsidRDefault="00E478E5" w:rsidP="00E478E5">
      <w:pPr>
        <w:spacing w:line="240" w:lineRule="auto"/>
        <w:contextualSpacing/>
        <w:rPr>
          <w:rFonts w:ascii="Franklin Gothic Medium Cond" w:eastAsia="Times New Roman" w:hAnsi="Franklin Gothic Medium Cond" w:cs="Kokila"/>
        </w:rPr>
      </w:pPr>
      <w:r w:rsidRPr="00FE654B">
        <w:rPr>
          <w:rFonts w:ascii="Palatino Linotype" w:eastAsia="Times New Roman" w:hAnsi="Palatino Linotype" w:cs="Times New Roman"/>
          <w:b/>
          <w:noProof/>
          <w:sz w:val="52"/>
          <w:szCs w:val="20"/>
          <w:lang w:val="en-US"/>
        </w:rPr>
        <mc:AlternateContent>
          <mc:Choice Requires="wps">
            <w:drawing>
              <wp:anchor distT="45720" distB="45720" distL="114300" distR="114300" simplePos="0" relativeHeight="251661312" behindDoc="0" locked="0" layoutInCell="1" allowOverlap="1" wp14:anchorId="27EE12D2" wp14:editId="7354C0ED">
                <wp:simplePos x="0" y="0"/>
                <wp:positionH relativeFrom="margin">
                  <wp:posOffset>428625</wp:posOffset>
                </wp:positionH>
                <wp:positionV relativeFrom="paragraph">
                  <wp:posOffset>133985</wp:posOffset>
                </wp:positionV>
                <wp:extent cx="3781425" cy="323850"/>
                <wp:effectExtent l="0" t="0" r="28575"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323850"/>
                        </a:xfrm>
                        <a:prstGeom prst="rect">
                          <a:avLst/>
                        </a:prstGeom>
                        <a:gradFill rotWithShape="1">
                          <a:gsLst>
                            <a:gs pos="0">
                              <a:srgbClr val="A5B4A2"/>
                            </a:gs>
                            <a:gs pos="100000">
                              <a:srgbClr val="FFFFFF"/>
                            </a:gs>
                          </a:gsLst>
                          <a:lin ang="5400000" scaled="1"/>
                        </a:gradFill>
                        <a:ln w="15875">
                          <a:solidFill>
                            <a:srgbClr val="000000"/>
                          </a:solidFill>
                          <a:miter lim="800000"/>
                          <a:headEnd/>
                          <a:tailEnd/>
                        </a:ln>
                      </wps:spPr>
                      <wps:txbx>
                        <w:txbxContent>
                          <w:p w:rsidR="00E478E5" w:rsidRPr="00E478E5" w:rsidRDefault="00E478E5" w:rsidP="00E478E5">
                            <w:pPr>
                              <w:pStyle w:val="Title"/>
                              <w:rPr>
                                <w:rFonts w:ascii="Franklin Gothic Medium Cond" w:hAnsi="Franklin Gothic Medium Cond" w:cs="Kokila"/>
                                <w:b/>
                                <w:sz w:val="22"/>
                                <w:szCs w:val="22"/>
                                <w:u w:val="single"/>
                              </w:rPr>
                            </w:pPr>
                            <w:r w:rsidRPr="00E478E5">
                              <w:rPr>
                                <w:rFonts w:ascii="Franklin Gothic Medium Cond" w:hAnsi="Franklin Gothic Medium Cond" w:cs="Kokila"/>
                                <w:b/>
                                <w:sz w:val="22"/>
                                <w:szCs w:val="22"/>
                                <w:u w:val="single"/>
                              </w:rPr>
                              <w:t>What Are School Developer Fees and why do we need to pay them?</w:t>
                            </w:r>
                          </w:p>
                          <w:p w:rsidR="00E478E5" w:rsidRPr="00E478E5" w:rsidRDefault="00E478E5" w:rsidP="00E478E5">
                            <w:pPr>
                              <w:pStyle w:val="Title"/>
                              <w:rPr>
                                <w:rFonts w:ascii="Gadugi" w:hAnsi="Gadugi" w:cs="Kokila"/>
                                <w:b/>
                                <w:sz w:val="20"/>
                              </w:rPr>
                            </w:pPr>
                          </w:p>
                          <w:p w:rsidR="00E478E5" w:rsidRPr="00B31FD1" w:rsidRDefault="00E478E5" w:rsidP="00E478E5">
                            <w:pPr>
                              <w:rPr>
                                <w:rFonts w:ascii="Gadugi" w:hAnsi="Gadug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EE12D2" id="Text Box 13" o:spid="_x0000_s1028" type="#_x0000_t202" style="position:absolute;margin-left:33.75pt;margin-top:10.55pt;width:297.75pt;height:25.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" fillcolor="#a5b4a2" strokeweight="1.25pt">
                <v:fill rotate="t" focus="100%" type="gradient"/>
                <v:textbox>
                  <w:txbxContent>
                    <w:p w:rsidR="00E478E5" w:rsidRPr="00E478E5" w:rsidRDefault="00E478E5" w:rsidP="00E478E5">
                      <w:pPr>
                        <w:pStyle w:val="Title"/>
                        <w:rPr>
                          <w:rFonts w:ascii="Franklin Gothic Medium Cond" w:hAnsi="Franklin Gothic Medium Cond" w:cs="Kokila"/>
                          <w:b/>
                          <w:sz w:val="22"/>
                          <w:szCs w:val="22"/>
                          <w:u w:val="single"/>
                        </w:rPr>
                      </w:pPr>
                      <w:r w:rsidRPr="00E478E5">
                        <w:rPr>
                          <w:rFonts w:ascii="Franklin Gothic Medium Cond" w:hAnsi="Franklin Gothic Medium Cond" w:cs="Kokila"/>
                          <w:b/>
                          <w:sz w:val="22"/>
                          <w:szCs w:val="22"/>
                          <w:u w:val="single"/>
                        </w:rPr>
                        <w:t>What Are School Developer Fees and why do we need to pay them?</w:t>
                      </w:r>
                    </w:p>
                    <w:p w:rsidR="00E478E5" w:rsidRPr="00E478E5" w:rsidRDefault="00E478E5" w:rsidP="00E478E5">
                      <w:pPr>
                        <w:pStyle w:val="Title"/>
                        <w:rPr>
                          <w:rFonts w:ascii="Gadugi" w:hAnsi="Gadugi" w:cs="Kokila"/>
                          <w:b/>
                          <w:sz w:val="20"/>
                        </w:rPr>
                      </w:pPr>
                    </w:p>
                    <w:p w:rsidR="00E478E5" w:rsidRPr="00B31FD1" w:rsidRDefault="00E478E5" w:rsidP="00E478E5">
                      <w:pPr>
                        <w:rPr>
                          <w:rFonts w:ascii="Gadugi" w:hAnsi="Gadugi"/>
                        </w:rPr>
                      </w:pPr>
                    </w:p>
                  </w:txbxContent>
                </v:textbox>
                <w10:wrap type="square" anchorx="margin"/>
              </v:shape>
            </w:pict>
          </mc:Fallback>
        </mc:AlternateContent>
      </w:r>
    </w:p>
    <w:p w:rsidR="00E478E5" w:rsidRDefault="00E478E5" w:rsidP="00E478E5">
      <w:pPr>
        <w:spacing w:line="240" w:lineRule="auto"/>
        <w:contextualSpacing/>
        <w:rPr>
          <w:rFonts w:ascii="Franklin Gothic Medium Cond" w:eastAsia="Times New Roman" w:hAnsi="Franklin Gothic Medium Cond" w:cs="Kokila"/>
        </w:rPr>
      </w:pPr>
      <w:r>
        <w:rPr>
          <w:rFonts w:ascii="Franklin Gothic Medium Cond" w:eastAsia="Times New Roman" w:hAnsi="Franklin Gothic Medium Cond" w:cs="Kokila"/>
        </w:rPr>
        <w:t>FAQ:</w:t>
      </w:r>
    </w:p>
    <w:p w:rsidR="00E478E5" w:rsidRDefault="00E478E5" w:rsidP="00E478E5">
      <w:pPr>
        <w:spacing w:line="240" w:lineRule="auto"/>
        <w:contextualSpacing/>
        <w:rPr>
          <w:rFonts w:ascii="Franklin Gothic Medium Cond" w:eastAsia="Times New Roman" w:hAnsi="Franklin Gothic Medium Cond" w:cs="Kokila"/>
        </w:rPr>
      </w:pPr>
    </w:p>
    <w:p w:rsidR="00E478E5" w:rsidRDefault="00E478E5" w:rsidP="00E478E5">
      <w:pPr>
        <w:spacing w:line="240" w:lineRule="auto"/>
        <w:contextualSpacing/>
        <w:rPr>
          <w:rFonts w:ascii="Franklin Gothic Medium Cond" w:eastAsia="Times New Roman" w:hAnsi="Franklin Gothic Medium Cond" w:cs="Kokila"/>
        </w:rPr>
      </w:pPr>
    </w:p>
    <w:p w:rsidR="00E478E5" w:rsidRPr="003F5621" w:rsidRDefault="00E478E5" w:rsidP="00E478E5">
      <w:pPr>
        <w:pStyle w:val="ListParagraph"/>
        <w:numPr>
          <w:ilvl w:val="0"/>
          <w:numId w:val="1"/>
        </w:numPr>
        <w:spacing w:after="0" w:line="240" w:lineRule="auto"/>
        <w:rPr>
          <w:rFonts w:ascii="Franklin Gothic Medium Cond" w:eastAsia="Times New Roman" w:hAnsi="Franklin Gothic Medium Cond" w:cs="Kokila"/>
          <w:b/>
        </w:rPr>
      </w:pPr>
      <w:r>
        <w:rPr>
          <w:rFonts w:ascii="Franklin Gothic Medium Cond" w:eastAsia="Times New Roman" w:hAnsi="Franklin Gothic Medium Cond" w:cs="Kokila"/>
        </w:rPr>
        <w:t xml:space="preserve">Education Code Sections 17620, et seq., authorizes a school district to levy a fee, charge or dedication for all additions, remodels, renovations and new construction projects </w:t>
      </w:r>
      <w:r>
        <w:rPr>
          <w:rFonts w:ascii="Franklin Gothic Medium Cond" w:eastAsia="Times New Roman" w:hAnsi="Franklin Gothic Medium Cond" w:cs="Kokila"/>
          <w:b/>
        </w:rPr>
        <w:t>only</w:t>
      </w:r>
      <w:r>
        <w:rPr>
          <w:rFonts w:ascii="Franklin Gothic Medium Cond" w:eastAsia="Times New Roman" w:hAnsi="Franklin Gothic Medium Cond" w:cs="Kokila"/>
        </w:rPr>
        <w:t xml:space="preserve"> when there is an increase or decrease to the original square footage of structures within its boundaries for the sole purpose of funding the construction or reconstruction of school facilities;</w:t>
      </w:r>
    </w:p>
    <w:p w:rsidR="00E478E5" w:rsidRPr="003F5621" w:rsidRDefault="00E478E5" w:rsidP="00E478E5">
      <w:pPr>
        <w:pStyle w:val="ListParagraph"/>
        <w:rPr>
          <w:rFonts w:ascii="Franklin Gothic Medium Cond" w:eastAsia="Times New Roman" w:hAnsi="Franklin Gothic Medium Cond" w:cs="Kokila"/>
          <w:b/>
        </w:rPr>
      </w:pPr>
    </w:p>
    <w:p w:rsidR="00E478E5" w:rsidRPr="003F5621" w:rsidRDefault="00E478E5" w:rsidP="00E478E5">
      <w:pPr>
        <w:pStyle w:val="ListParagraph"/>
        <w:numPr>
          <w:ilvl w:val="0"/>
          <w:numId w:val="1"/>
        </w:numPr>
        <w:spacing w:after="0" w:line="240" w:lineRule="auto"/>
        <w:rPr>
          <w:rFonts w:ascii="Franklin Gothic Medium Cond" w:eastAsia="Times New Roman" w:hAnsi="Franklin Gothic Medium Cond" w:cs="Kokila"/>
        </w:rPr>
      </w:pPr>
      <w:r>
        <w:rPr>
          <w:rFonts w:ascii="Franklin Gothic Medium Cond" w:eastAsia="Times New Roman" w:hAnsi="Franklin Gothic Medium Cond" w:cs="Kokila"/>
        </w:rPr>
        <w:t>The continued growth of our community and additional students generated from new development will further strain the capacity of the District’s school facilities and this increase will exacerbate the District’s already existing capacity shortfall if new capacity is not added;</w:t>
      </w:r>
    </w:p>
    <w:p w:rsidR="00E478E5" w:rsidRPr="003F5621" w:rsidRDefault="00E478E5" w:rsidP="00E478E5">
      <w:pPr>
        <w:pStyle w:val="ListParagraph"/>
        <w:rPr>
          <w:rFonts w:ascii="Franklin Gothic Medium Cond" w:eastAsia="Times New Roman" w:hAnsi="Franklin Gothic Medium Cond" w:cs="Kokila"/>
        </w:rPr>
      </w:pPr>
    </w:p>
    <w:p w:rsidR="00E478E5" w:rsidRDefault="00E478E5" w:rsidP="00E478E5">
      <w:pPr>
        <w:pStyle w:val="ListParagraph"/>
        <w:numPr>
          <w:ilvl w:val="0"/>
          <w:numId w:val="1"/>
        </w:numPr>
        <w:spacing w:after="0" w:line="240" w:lineRule="auto"/>
        <w:rPr>
          <w:rFonts w:ascii="Franklin Gothic Medium Cond" w:eastAsia="Times New Roman" w:hAnsi="Franklin Gothic Medium Cond" w:cs="Kokila"/>
        </w:rPr>
      </w:pPr>
      <w:r>
        <w:rPr>
          <w:rFonts w:ascii="Franklin Gothic Medium Cond" w:eastAsia="Times New Roman" w:hAnsi="Franklin Gothic Medium Cond" w:cs="Kokila"/>
        </w:rPr>
        <w:t>Overcrowding in the classrooms will impair the normal functioning and the quality of educational programs;</w:t>
      </w:r>
    </w:p>
    <w:p w:rsidR="00E478E5" w:rsidRPr="004D0EBB" w:rsidRDefault="00E478E5" w:rsidP="00E478E5">
      <w:pPr>
        <w:pStyle w:val="ListParagraph"/>
        <w:rPr>
          <w:rFonts w:ascii="Franklin Gothic Medium Cond" w:eastAsia="Times New Roman" w:hAnsi="Franklin Gothic Medium Cond" w:cs="Kokila"/>
        </w:rPr>
      </w:pPr>
    </w:p>
    <w:p w:rsidR="00E478E5" w:rsidRDefault="00E478E5" w:rsidP="00E478E5">
      <w:pPr>
        <w:pStyle w:val="ListParagraph"/>
        <w:numPr>
          <w:ilvl w:val="0"/>
          <w:numId w:val="1"/>
        </w:numPr>
        <w:spacing w:after="0" w:line="240" w:lineRule="auto"/>
        <w:rPr>
          <w:rFonts w:ascii="Franklin Gothic Medium Cond" w:eastAsia="Times New Roman" w:hAnsi="Franklin Gothic Medium Cond" w:cs="Kokila"/>
        </w:rPr>
      </w:pPr>
      <w:r>
        <w:rPr>
          <w:rFonts w:ascii="Franklin Gothic Medium Cond" w:eastAsia="Times New Roman" w:hAnsi="Franklin Gothic Medium Cond" w:cs="Kokila"/>
        </w:rPr>
        <w:t>The districts’ facilities do not have adequate capacity at reasonable standards for present enrollment; in fact, two of SUHSD’s four comprehensive schools have enrollments above their reasonable capacity;</w:t>
      </w:r>
    </w:p>
    <w:p w:rsidR="00E478E5" w:rsidRPr="004D0EBB" w:rsidRDefault="00E478E5" w:rsidP="00E478E5">
      <w:pPr>
        <w:pStyle w:val="ListParagraph"/>
        <w:rPr>
          <w:rFonts w:ascii="Franklin Gothic Medium Cond" w:eastAsia="Times New Roman" w:hAnsi="Franklin Gothic Medium Cond" w:cs="Kokila"/>
        </w:rPr>
      </w:pPr>
    </w:p>
    <w:p w:rsidR="00E478E5" w:rsidRDefault="00E478E5" w:rsidP="00E478E5">
      <w:pPr>
        <w:pStyle w:val="ListParagraph"/>
        <w:numPr>
          <w:ilvl w:val="0"/>
          <w:numId w:val="1"/>
        </w:numPr>
        <w:spacing w:after="0" w:line="240" w:lineRule="auto"/>
        <w:rPr>
          <w:rFonts w:ascii="Franklin Gothic Medium Cond" w:eastAsia="Times New Roman" w:hAnsi="Franklin Gothic Medium Cond" w:cs="Kokila"/>
        </w:rPr>
      </w:pPr>
      <w:r>
        <w:rPr>
          <w:rFonts w:ascii="Franklin Gothic Medium Cond" w:eastAsia="Times New Roman" w:hAnsi="Franklin Gothic Medium Cond" w:cs="Kokila"/>
        </w:rPr>
        <w:t>SUHSD shares developer fees with its feeder elementary school districts.  The developer fee sharing arrang</w:t>
      </w:r>
      <w:r w:rsidR="00B17657">
        <w:rPr>
          <w:rFonts w:ascii="Franklin Gothic Medium Cond" w:eastAsia="Times New Roman" w:hAnsi="Franklin Gothic Medium Cond" w:cs="Kokila"/>
        </w:rPr>
        <w:t>ement between the districts c</w:t>
      </w:r>
      <w:r>
        <w:rPr>
          <w:rFonts w:ascii="Franklin Gothic Medium Cond" w:eastAsia="Times New Roman" w:hAnsi="Franklin Gothic Medium Cond" w:cs="Kokila"/>
        </w:rPr>
        <w:t xml:space="preserve">urrently </w:t>
      </w:r>
      <w:r w:rsidR="00B17657">
        <w:rPr>
          <w:rFonts w:ascii="Franklin Gothic Medium Cond" w:eastAsia="Times New Roman" w:hAnsi="Franklin Gothic Medium Cond" w:cs="Kokila"/>
        </w:rPr>
        <w:t>is, 40% of fees go to</w:t>
      </w:r>
      <w:r>
        <w:rPr>
          <w:rFonts w:ascii="Franklin Gothic Medium Cond" w:eastAsia="Times New Roman" w:hAnsi="Franklin Gothic Medium Cond" w:cs="Kokila"/>
        </w:rPr>
        <w:t xml:space="preserve"> the high scho</w:t>
      </w:r>
      <w:r w:rsidR="00EA11EF">
        <w:rPr>
          <w:rFonts w:ascii="Franklin Gothic Medium Cond" w:eastAsia="Times New Roman" w:hAnsi="Franklin Gothic Medium Cond" w:cs="Kokila"/>
        </w:rPr>
        <w:t xml:space="preserve">ol district (SUHSD) and 60% go to </w:t>
      </w:r>
      <w:r>
        <w:rPr>
          <w:rFonts w:ascii="Franklin Gothic Medium Cond" w:eastAsia="Times New Roman" w:hAnsi="Franklin Gothic Medium Cond" w:cs="Kokila"/>
        </w:rPr>
        <w:t>the</w:t>
      </w:r>
      <w:r w:rsidR="00EA11EF">
        <w:rPr>
          <w:rFonts w:ascii="Franklin Gothic Medium Cond" w:eastAsia="Times New Roman" w:hAnsi="Franklin Gothic Medium Cond" w:cs="Kokila"/>
        </w:rPr>
        <w:t xml:space="preserve"> elementary</w:t>
      </w:r>
      <w:r>
        <w:rPr>
          <w:rFonts w:ascii="Franklin Gothic Medium Cond" w:eastAsia="Times New Roman" w:hAnsi="Franklin Gothic Medium Cond" w:cs="Kokila"/>
        </w:rPr>
        <w:t xml:space="preserve"> feeder </w:t>
      </w:r>
      <w:r w:rsidR="00EA11EF">
        <w:rPr>
          <w:rFonts w:ascii="Franklin Gothic Medium Cond" w:eastAsia="Times New Roman" w:hAnsi="Franklin Gothic Medium Cond" w:cs="Kokila"/>
        </w:rPr>
        <w:t xml:space="preserve">school </w:t>
      </w:r>
      <w:r>
        <w:rPr>
          <w:rFonts w:ascii="Franklin Gothic Medium Cond" w:eastAsia="Times New Roman" w:hAnsi="Franklin Gothic Medium Cond" w:cs="Kokila"/>
        </w:rPr>
        <w:t>districts;</w:t>
      </w:r>
    </w:p>
    <w:p w:rsidR="00221EFF" w:rsidRDefault="00221EFF" w:rsidP="00221EFF">
      <w:pPr>
        <w:spacing w:line="240" w:lineRule="auto"/>
        <w:rPr>
          <w:rFonts w:ascii="Ebrima" w:eastAsia="Times New Roman" w:hAnsi="Ebrima" w:cs="Kokila"/>
          <w:b/>
          <w:sz w:val="12"/>
          <w:szCs w:val="12"/>
          <w:lang w:val="en-US"/>
        </w:rPr>
      </w:pPr>
    </w:p>
    <w:p w:rsidR="00221EFF" w:rsidRPr="00221EFF" w:rsidRDefault="00221EFF" w:rsidP="00221EFF">
      <w:pPr>
        <w:spacing w:line="240" w:lineRule="auto"/>
        <w:rPr>
          <w:rFonts w:ascii="Ebrima" w:eastAsia="Times New Roman" w:hAnsi="Ebrima" w:cs="Kokila"/>
          <w:b/>
          <w:sz w:val="12"/>
          <w:szCs w:val="12"/>
        </w:rPr>
      </w:pPr>
    </w:p>
    <w:p w:rsidR="00EA11EF" w:rsidRDefault="00EA11EF" w:rsidP="00EA11EF">
      <w:pPr>
        <w:pStyle w:val="ListParagraph"/>
        <w:spacing w:after="0" w:line="240" w:lineRule="auto"/>
        <w:rPr>
          <w:rFonts w:ascii="Franklin Gothic Medium Cond" w:eastAsia="Times New Roman" w:hAnsi="Franklin Gothic Medium Cond" w:cs="Kokila"/>
        </w:rPr>
      </w:pPr>
    </w:p>
    <w:p w:rsidR="00EA11EF" w:rsidRDefault="00EA11EF" w:rsidP="00EA11EF">
      <w:pPr>
        <w:pStyle w:val="ListParagraph"/>
        <w:spacing w:after="0" w:line="240" w:lineRule="auto"/>
        <w:rPr>
          <w:rFonts w:ascii="Franklin Gothic Medium Cond" w:eastAsia="Times New Roman" w:hAnsi="Franklin Gothic Medium Cond" w:cs="Kokila"/>
        </w:rPr>
      </w:pPr>
    </w:p>
    <w:p w:rsidR="0047185D" w:rsidRPr="00A4741E" w:rsidRDefault="0047185D" w:rsidP="0047185D">
      <w:pPr>
        <w:spacing w:line="240" w:lineRule="auto"/>
        <w:rPr>
          <w:rFonts w:ascii="Ebrima" w:eastAsia="Times New Roman" w:hAnsi="Ebrima" w:cs="Kokila"/>
          <w:b/>
          <w:sz w:val="12"/>
          <w:szCs w:val="12"/>
        </w:rPr>
      </w:pPr>
      <w:r w:rsidRPr="00A4741E">
        <w:rPr>
          <w:rFonts w:ascii="Ebrima" w:eastAsia="Times New Roman" w:hAnsi="Ebrima" w:cs="Kokila"/>
          <w:b/>
          <w:sz w:val="12"/>
          <w:szCs w:val="12"/>
        </w:rPr>
        <w:t>Updated:  May 2024</w:t>
      </w:r>
    </w:p>
    <w:p w:rsidR="0047185D" w:rsidRPr="00A4741E" w:rsidRDefault="0047185D" w:rsidP="0047185D">
      <w:pPr>
        <w:spacing w:line="240" w:lineRule="auto"/>
        <w:rPr>
          <w:rFonts w:ascii="Ebrima" w:eastAsia="Times New Roman" w:hAnsi="Ebrima" w:cs="Kokila"/>
          <w:b/>
          <w:sz w:val="12"/>
          <w:szCs w:val="12"/>
        </w:rPr>
      </w:pPr>
      <w:r w:rsidRPr="00A4741E">
        <w:rPr>
          <w:rFonts w:ascii="Ebrima" w:eastAsia="Times New Roman" w:hAnsi="Ebrima" w:cs="Kokila"/>
          <w:b/>
          <w:sz w:val="12"/>
          <w:szCs w:val="12"/>
        </w:rPr>
        <w:t>By:   A. Ricci – M&amp;O</w:t>
      </w:r>
    </w:p>
    <w:p w:rsidR="0047185D" w:rsidRDefault="0047185D" w:rsidP="00EA11EF">
      <w:pPr>
        <w:pStyle w:val="ListParagraph"/>
        <w:spacing w:after="0" w:line="240" w:lineRule="auto"/>
        <w:rPr>
          <w:rFonts w:ascii="Century Gothic" w:eastAsia="Times New Roman" w:hAnsi="Century Gothic" w:cs="Kokila"/>
          <w:b/>
        </w:rPr>
      </w:pPr>
    </w:p>
    <w:p w:rsidR="0047185D" w:rsidRDefault="0047185D" w:rsidP="00EA11EF">
      <w:pPr>
        <w:pStyle w:val="ListParagraph"/>
        <w:spacing w:after="0" w:line="240" w:lineRule="auto"/>
        <w:rPr>
          <w:rFonts w:ascii="Century Gothic" w:eastAsia="Times New Roman" w:hAnsi="Century Gothic" w:cs="Kokila"/>
          <w:b/>
        </w:rPr>
      </w:pPr>
    </w:p>
    <w:p w:rsidR="0047185D" w:rsidRDefault="0047185D" w:rsidP="00EA11EF">
      <w:pPr>
        <w:pStyle w:val="ListParagraph"/>
        <w:spacing w:after="0" w:line="240" w:lineRule="auto"/>
        <w:rPr>
          <w:rFonts w:ascii="Century Gothic" w:eastAsia="Times New Roman" w:hAnsi="Century Gothic" w:cs="Kokila"/>
          <w:b/>
        </w:rPr>
      </w:pPr>
    </w:p>
    <w:p w:rsidR="0047185D" w:rsidRDefault="0047185D" w:rsidP="00EA11EF">
      <w:pPr>
        <w:pStyle w:val="ListParagraph"/>
        <w:spacing w:after="0" w:line="240" w:lineRule="auto"/>
        <w:rPr>
          <w:rFonts w:ascii="Century Gothic" w:eastAsia="Times New Roman" w:hAnsi="Century Gothic" w:cs="Kokila"/>
          <w:b/>
        </w:rPr>
      </w:pPr>
    </w:p>
    <w:p w:rsidR="00EA11EF" w:rsidRPr="00EA11EF" w:rsidRDefault="00EA11EF" w:rsidP="00EA11EF">
      <w:pPr>
        <w:pStyle w:val="ListParagraph"/>
        <w:spacing w:after="0" w:line="240" w:lineRule="auto"/>
        <w:rPr>
          <w:rFonts w:ascii="Century Gothic" w:eastAsia="Times New Roman" w:hAnsi="Century Gothic" w:cs="Kokila"/>
          <w:b/>
        </w:rPr>
      </w:pPr>
      <w:r>
        <w:rPr>
          <w:rFonts w:ascii="Century Gothic" w:eastAsia="Times New Roman" w:hAnsi="Century Gothic" w:cs="Kokila"/>
          <w:b/>
        </w:rPr>
        <w:t xml:space="preserve">SCHOOL </w:t>
      </w:r>
      <w:r w:rsidRPr="00EA11EF">
        <w:rPr>
          <w:rFonts w:ascii="Century Gothic" w:eastAsia="Times New Roman" w:hAnsi="Century Gothic" w:cs="Kokila"/>
          <w:b/>
        </w:rPr>
        <w:t>DEVELOPER</w:t>
      </w:r>
      <w:r>
        <w:rPr>
          <w:rFonts w:ascii="Century Gothic" w:eastAsia="Times New Roman" w:hAnsi="Century Gothic" w:cs="Kokila"/>
          <w:b/>
        </w:rPr>
        <w:t xml:space="preserve"> FEES INFORMATION AND INSTRUCTIONS</w:t>
      </w:r>
      <w:r>
        <w:rPr>
          <w:rFonts w:ascii="Century Gothic" w:eastAsia="Times New Roman" w:hAnsi="Century Gothic" w:cs="Kokila"/>
          <w:b/>
        </w:rPr>
        <w:tab/>
      </w:r>
      <w:r>
        <w:rPr>
          <w:rFonts w:ascii="Century Gothic" w:eastAsia="Times New Roman" w:hAnsi="Century Gothic" w:cs="Kokila"/>
          <w:b/>
        </w:rPr>
        <w:tab/>
      </w:r>
      <w:r>
        <w:rPr>
          <w:rFonts w:ascii="Century Gothic" w:eastAsia="Times New Roman" w:hAnsi="Century Gothic" w:cs="Kokila"/>
          <w:b/>
        </w:rPr>
        <w:tab/>
      </w:r>
      <w:r>
        <w:rPr>
          <w:rFonts w:ascii="Century Gothic" w:eastAsia="Times New Roman" w:hAnsi="Century Gothic" w:cs="Kokila"/>
          <w:b/>
        </w:rPr>
        <w:tab/>
        <w:t>PAGE 2</w:t>
      </w:r>
    </w:p>
    <w:p w:rsidR="00EA11EF" w:rsidRDefault="00EA11EF" w:rsidP="00EA11EF">
      <w:pPr>
        <w:pStyle w:val="ListParagraph"/>
        <w:spacing w:after="0" w:line="240" w:lineRule="auto"/>
        <w:rPr>
          <w:rFonts w:ascii="Franklin Gothic Medium Cond" w:eastAsia="Times New Roman" w:hAnsi="Franklin Gothic Medium Cond" w:cs="Kokila"/>
        </w:rPr>
      </w:pPr>
    </w:p>
    <w:p w:rsidR="00EA11EF" w:rsidRDefault="00EA11EF" w:rsidP="00EA11EF">
      <w:pPr>
        <w:pStyle w:val="ListParagraph"/>
        <w:spacing w:after="0" w:line="240" w:lineRule="auto"/>
        <w:rPr>
          <w:rFonts w:ascii="Franklin Gothic Medium Cond" w:eastAsia="Times New Roman" w:hAnsi="Franklin Gothic Medium Cond" w:cs="Kokila"/>
        </w:rPr>
      </w:pPr>
    </w:p>
    <w:p w:rsidR="00EA11EF" w:rsidRDefault="00EA11EF" w:rsidP="00EA11EF">
      <w:pPr>
        <w:pStyle w:val="ListParagraph"/>
        <w:spacing w:after="0" w:line="240" w:lineRule="auto"/>
        <w:rPr>
          <w:rFonts w:ascii="Franklin Gothic Medium Cond" w:eastAsia="Times New Roman" w:hAnsi="Franklin Gothic Medium Cond" w:cs="Kokila"/>
        </w:rPr>
      </w:pPr>
    </w:p>
    <w:p w:rsidR="00EA11EF" w:rsidRDefault="00EA11EF" w:rsidP="00165979">
      <w:pPr>
        <w:pStyle w:val="ListParagraph"/>
        <w:numPr>
          <w:ilvl w:val="0"/>
          <w:numId w:val="1"/>
        </w:numPr>
        <w:spacing w:line="240" w:lineRule="auto"/>
        <w:rPr>
          <w:rFonts w:ascii="Franklin Gothic Medium Cond" w:eastAsia="Times New Roman" w:hAnsi="Franklin Gothic Medium Cond" w:cs="Kokila"/>
        </w:rPr>
      </w:pPr>
      <w:r w:rsidRPr="00165979">
        <w:rPr>
          <w:rFonts w:ascii="Franklin Gothic Medium Cond" w:eastAsia="Times New Roman" w:hAnsi="Franklin Gothic Medium Cond" w:cs="Kokila"/>
        </w:rPr>
        <w:t>The Districts periodically conduct a developer fee justification study for all schools based on, among other factors, current and projected enrollment within the school districts.  This study determines the impact and effect such enrollment will have on the community.</w:t>
      </w:r>
    </w:p>
    <w:p w:rsidR="00165979" w:rsidRPr="00165979" w:rsidRDefault="00165979" w:rsidP="00165979">
      <w:pPr>
        <w:pStyle w:val="ListParagraph"/>
        <w:spacing w:line="240" w:lineRule="auto"/>
        <w:rPr>
          <w:rFonts w:ascii="Franklin Gothic Medium Cond" w:eastAsia="Times New Roman" w:hAnsi="Franklin Gothic Medium Cond" w:cs="Kokila"/>
        </w:rPr>
      </w:pPr>
    </w:p>
    <w:p w:rsidR="001D5FF7" w:rsidRPr="001D5FF7" w:rsidRDefault="00E478E5" w:rsidP="001D5FF7">
      <w:pPr>
        <w:pStyle w:val="ListParagraph"/>
        <w:numPr>
          <w:ilvl w:val="0"/>
          <w:numId w:val="1"/>
        </w:numPr>
        <w:spacing w:after="0" w:line="240" w:lineRule="auto"/>
        <w:rPr>
          <w:rFonts w:ascii="Franklin Gothic Medium Cond" w:eastAsia="Times New Roman" w:hAnsi="Franklin Gothic Medium Cond" w:cs="Kokila"/>
        </w:rPr>
      </w:pPr>
      <w:r>
        <w:rPr>
          <w:rFonts w:ascii="Franklin Gothic Medium Cond" w:eastAsia="Times New Roman" w:hAnsi="Franklin Gothic Medium Cond" w:cs="Kokila"/>
        </w:rPr>
        <w:t xml:space="preserve">As of </w:t>
      </w:r>
      <w:r w:rsidR="00EA11EF" w:rsidRPr="001964C2">
        <w:rPr>
          <w:rFonts w:ascii="Franklin Gothic Medium Cond" w:eastAsia="Times New Roman" w:hAnsi="Franklin Gothic Medium Cond" w:cs="Kokila"/>
          <w:u w:val="single"/>
        </w:rPr>
        <w:t>May 5, 2024</w:t>
      </w:r>
      <w:r w:rsidRPr="001964C2">
        <w:rPr>
          <w:rFonts w:ascii="Franklin Gothic Medium Cond" w:eastAsia="Times New Roman" w:hAnsi="Franklin Gothic Medium Cond" w:cs="Kokila"/>
        </w:rPr>
        <w:t xml:space="preserve">, </w:t>
      </w:r>
      <w:r>
        <w:rPr>
          <w:rFonts w:ascii="Franklin Gothic Medium Cond" w:eastAsia="Times New Roman" w:hAnsi="Franklin Gothic Medium Cond" w:cs="Kokila"/>
        </w:rPr>
        <w:t xml:space="preserve">developer fee rates increased for residential construction to </w:t>
      </w:r>
      <w:r w:rsidR="00EA11EF" w:rsidRPr="001964C2">
        <w:rPr>
          <w:rFonts w:ascii="Franklin Gothic Medium Cond" w:eastAsia="Times New Roman" w:hAnsi="Franklin Gothic Medium Cond" w:cs="Kokila"/>
          <w:u w:val="single"/>
        </w:rPr>
        <w:t>$5.17</w:t>
      </w:r>
      <w:r w:rsidRPr="001964C2">
        <w:rPr>
          <w:rFonts w:ascii="Franklin Gothic Medium Cond" w:eastAsia="Times New Roman" w:hAnsi="Franklin Gothic Medium Cond" w:cs="Kokila"/>
        </w:rPr>
        <w:t xml:space="preserve"> </w:t>
      </w:r>
      <w:r>
        <w:rPr>
          <w:rFonts w:ascii="Franklin Gothic Medium Cond" w:eastAsia="Times New Roman" w:hAnsi="Franklin Gothic Medium Cond" w:cs="Kokila"/>
        </w:rPr>
        <w:t xml:space="preserve">per square foot and for commercial/industrial construction to </w:t>
      </w:r>
      <w:r w:rsidR="00EA11EF" w:rsidRPr="001964C2">
        <w:rPr>
          <w:rFonts w:ascii="Franklin Gothic Medium Cond" w:eastAsia="Times New Roman" w:hAnsi="Franklin Gothic Medium Cond" w:cs="Kokila"/>
          <w:u w:val="single"/>
        </w:rPr>
        <w:t>$0.84</w:t>
      </w:r>
      <w:r w:rsidRPr="001964C2">
        <w:rPr>
          <w:rFonts w:ascii="Franklin Gothic Medium Cond" w:eastAsia="Times New Roman" w:hAnsi="Franklin Gothic Medium Cond" w:cs="Kokila"/>
        </w:rPr>
        <w:t xml:space="preserve"> </w:t>
      </w:r>
      <w:r>
        <w:rPr>
          <w:rFonts w:ascii="Franklin Gothic Medium Cond" w:eastAsia="Times New Roman" w:hAnsi="Franklin Gothic Medium Cond" w:cs="Kokila"/>
        </w:rPr>
        <w:t>per square foot.</w:t>
      </w:r>
    </w:p>
    <w:p w:rsidR="00EC3FFD" w:rsidRDefault="00EC3FFD" w:rsidP="00EC3FFD">
      <w:pPr>
        <w:pStyle w:val="ListParagraph"/>
        <w:spacing w:after="0" w:line="240" w:lineRule="auto"/>
        <w:rPr>
          <w:rFonts w:ascii="Franklin Gothic Medium Cond" w:eastAsia="Times New Roman" w:hAnsi="Franklin Gothic Medium Cond" w:cs="Kokila"/>
        </w:rPr>
      </w:pPr>
    </w:p>
    <w:p w:rsidR="00EC3FFD" w:rsidRDefault="00EC3FFD" w:rsidP="00EC3FFD">
      <w:pPr>
        <w:pStyle w:val="ListParagraph"/>
        <w:spacing w:after="0" w:line="240" w:lineRule="auto"/>
        <w:rPr>
          <w:rFonts w:ascii="Franklin Gothic Medium Cond" w:eastAsia="Times New Roman" w:hAnsi="Franklin Gothic Medium Cond" w:cs="Kokila"/>
        </w:rPr>
      </w:pPr>
    </w:p>
    <w:p w:rsidR="00E478E5" w:rsidRPr="00F52FD5" w:rsidRDefault="001964C2" w:rsidP="00E478E5">
      <w:pPr>
        <w:pStyle w:val="ListParagraph"/>
        <w:rPr>
          <w:rFonts w:ascii="Franklin Gothic Medium Cond" w:eastAsia="Times New Roman" w:hAnsi="Franklin Gothic Medium Cond" w:cs="Kokila"/>
        </w:rPr>
      </w:pPr>
      <w:r w:rsidRPr="00CD55FA">
        <w:rPr>
          <w:rFonts w:ascii="Palatino Linotype" w:eastAsia="Times New Roman" w:hAnsi="Palatino Linotype" w:cs="Times New Roman"/>
          <w:b/>
          <w:noProof/>
          <w:sz w:val="52"/>
          <w:szCs w:val="20"/>
        </w:rPr>
        <mc:AlternateContent>
          <mc:Choice Requires="wps">
            <w:drawing>
              <wp:anchor distT="45720" distB="45720" distL="114300" distR="114300" simplePos="0" relativeHeight="251663360" behindDoc="0" locked="0" layoutInCell="1" allowOverlap="1" wp14:anchorId="372AA3E8" wp14:editId="79DEC036">
                <wp:simplePos x="0" y="0"/>
                <wp:positionH relativeFrom="margin">
                  <wp:posOffset>219075</wp:posOffset>
                </wp:positionH>
                <wp:positionV relativeFrom="paragraph">
                  <wp:posOffset>13335</wp:posOffset>
                </wp:positionV>
                <wp:extent cx="1653540" cy="323850"/>
                <wp:effectExtent l="0" t="0" r="22860" b="190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323850"/>
                        </a:xfrm>
                        <a:prstGeom prst="rect">
                          <a:avLst/>
                        </a:prstGeom>
                        <a:gradFill rotWithShape="1">
                          <a:gsLst>
                            <a:gs pos="0">
                              <a:srgbClr val="A5B4A2"/>
                            </a:gs>
                            <a:gs pos="100000">
                              <a:srgbClr val="FFFFFF"/>
                            </a:gs>
                          </a:gsLst>
                          <a:lin ang="5400000" scaled="1"/>
                        </a:gradFill>
                        <a:ln w="15875">
                          <a:solidFill>
                            <a:srgbClr val="000000"/>
                          </a:solidFill>
                          <a:miter lim="800000"/>
                          <a:headEnd/>
                          <a:tailEnd/>
                        </a:ln>
                      </wps:spPr>
                      <wps:txbx>
                        <w:txbxContent>
                          <w:p w:rsidR="00EC3FFD" w:rsidRPr="00EC3FFD" w:rsidRDefault="00EC3FFD" w:rsidP="00EC3FFD">
                            <w:pPr>
                              <w:pStyle w:val="Title"/>
                              <w:rPr>
                                <w:rFonts w:ascii="Franklin Gothic Medium Cond" w:hAnsi="Franklin Gothic Medium Cond" w:cs="Kokila"/>
                                <w:b/>
                                <w:sz w:val="22"/>
                                <w:szCs w:val="22"/>
                                <w:u w:val="single"/>
                              </w:rPr>
                            </w:pPr>
                            <w:r w:rsidRPr="00EC3FFD">
                              <w:rPr>
                                <w:rFonts w:ascii="Franklin Gothic Medium Cond" w:hAnsi="Franklin Gothic Medium Cond" w:cs="Kokila"/>
                                <w:b/>
                                <w:sz w:val="22"/>
                                <w:szCs w:val="22"/>
                                <w:u w:val="single"/>
                              </w:rPr>
                              <w:t>How Are Fees Calculated?</w:t>
                            </w:r>
                          </w:p>
                          <w:p w:rsidR="00EC3FFD" w:rsidRPr="00544ADC" w:rsidRDefault="00EC3FFD" w:rsidP="00EC3FFD">
                            <w:pPr>
                              <w:pStyle w:val="Title"/>
                              <w:rPr>
                                <w:rFonts w:ascii="Gadugi" w:hAnsi="Gadugi" w:cs="Kokila"/>
                                <w:b/>
                                <w:sz w:val="20"/>
                              </w:rPr>
                            </w:pPr>
                          </w:p>
                          <w:p w:rsidR="00EC3FFD" w:rsidRPr="00B31FD1" w:rsidRDefault="00EC3FFD" w:rsidP="00EC3FFD">
                            <w:pPr>
                              <w:rPr>
                                <w:rFonts w:ascii="Gadugi" w:hAnsi="Gadug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2AA3E8" id="Text Box 22" o:spid="_x0000_s1029" type="#_x0000_t202" style="position:absolute;left:0;text-align:left;margin-left:17.25pt;margin-top:1.05pt;width:130.2pt;height:2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" fillcolor="#a5b4a2" strokeweight="1.25pt">
                <v:fill rotate="t" focus="100%" type="gradient"/>
                <v:textbox>
                  <w:txbxContent>
                    <w:p w:rsidR="00EC3FFD" w:rsidRPr="00EC3FFD" w:rsidRDefault="00EC3FFD" w:rsidP="00EC3FFD">
                      <w:pPr>
                        <w:pStyle w:val="Title"/>
                        <w:rPr>
                          <w:rFonts w:ascii="Franklin Gothic Medium Cond" w:hAnsi="Franklin Gothic Medium Cond" w:cs="Kokila"/>
                          <w:b/>
                          <w:sz w:val="22"/>
                          <w:szCs w:val="22"/>
                          <w:u w:val="single"/>
                        </w:rPr>
                      </w:pPr>
                      <w:r w:rsidRPr="00EC3FFD">
                        <w:rPr>
                          <w:rFonts w:ascii="Franklin Gothic Medium Cond" w:hAnsi="Franklin Gothic Medium Cond" w:cs="Kokila"/>
                          <w:b/>
                          <w:sz w:val="22"/>
                          <w:szCs w:val="22"/>
                          <w:u w:val="single"/>
                        </w:rPr>
                        <w:t>How Are Fees Calculated?</w:t>
                      </w:r>
                    </w:p>
                    <w:p w:rsidR="00EC3FFD" w:rsidRPr="00544ADC" w:rsidRDefault="00EC3FFD" w:rsidP="00EC3FFD">
                      <w:pPr>
                        <w:pStyle w:val="Title"/>
                        <w:rPr>
                          <w:rFonts w:ascii="Gadugi" w:hAnsi="Gadugi" w:cs="Kokila"/>
                          <w:b/>
                          <w:sz w:val="20"/>
                        </w:rPr>
                      </w:pPr>
                    </w:p>
                    <w:p w:rsidR="00EC3FFD" w:rsidRPr="00B31FD1" w:rsidRDefault="00EC3FFD" w:rsidP="00EC3FFD">
                      <w:pPr>
                        <w:rPr>
                          <w:rFonts w:ascii="Gadugi" w:hAnsi="Gadugi"/>
                        </w:rPr>
                      </w:pPr>
                    </w:p>
                  </w:txbxContent>
                </v:textbox>
                <w10:wrap type="square" anchorx="margin"/>
              </v:shape>
            </w:pict>
          </mc:Fallback>
        </mc:AlternateContent>
      </w:r>
    </w:p>
    <w:p w:rsidR="00E478E5" w:rsidRDefault="00E478E5" w:rsidP="00E478E5">
      <w:pPr>
        <w:spacing w:line="240" w:lineRule="auto"/>
        <w:contextualSpacing/>
        <w:rPr>
          <w:rFonts w:ascii="Franklin Gothic Medium Cond" w:eastAsia="Times New Roman" w:hAnsi="Franklin Gothic Medium Cond" w:cs="Kokila"/>
        </w:rPr>
      </w:pPr>
    </w:p>
    <w:p w:rsidR="00E478E5" w:rsidRDefault="00E478E5" w:rsidP="00E478E5">
      <w:pPr>
        <w:spacing w:line="240" w:lineRule="auto"/>
        <w:contextualSpacing/>
        <w:rPr>
          <w:rFonts w:ascii="Franklin Gothic Medium Cond" w:eastAsia="Times New Roman" w:hAnsi="Franklin Gothic Medium Cond" w:cs="Kokila"/>
        </w:rPr>
      </w:pPr>
    </w:p>
    <w:p w:rsidR="00EC3FFD" w:rsidRPr="001964C2" w:rsidRDefault="00165979" w:rsidP="001964C2">
      <w:pPr>
        <w:pStyle w:val="ListParagraph"/>
        <w:numPr>
          <w:ilvl w:val="0"/>
          <w:numId w:val="1"/>
        </w:numPr>
        <w:spacing w:line="240" w:lineRule="auto"/>
        <w:rPr>
          <w:rFonts w:ascii="Franklin Gothic Medium Cond" w:eastAsia="Times New Roman" w:hAnsi="Franklin Gothic Medium Cond" w:cs="Kokila"/>
        </w:rPr>
      </w:pPr>
      <w:r w:rsidRPr="001964C2">
        <w:rPr>
          <w:rFonts w:ascii="Franklin Gothic Medium Cond" w:eastAsia="Times New Roman" w:hAnsi="Franklin Gothic Medium Cond" w:cs="Kokila"/>
        </w:rPr>
        <w:t xml:space="preserve">A customized computer program was specifically designed and developed with CAD equipment where a wand is placed from point to point of outside wall perimeters. Once this step is completed, the rate is entered and the computer </w:t>
      </w:r>
      <w:r w:rsidR="00440B33" w:rsidRPr="001964C2">
        <w:rPr>
          <w:rFonts w:ascii="Franklin Gothic Medium Cond" w:eastAsia="Times New Roman" w:hAnsi="Franklin Gothic Medium Cond" w:cs="Kokila"/>
        </w:rPr>
        <w:t>automatically calculates the fee for each school district. (</w:t>
      </w:r>
      <w:r w:rsidR="00EC3FFD" w:rsidRPr="001964C2">
        <w:rPr>
          <w:rFonts w:ascii="Franklin Gothic Medium Cond" w:eastAsia="Times New Roman" w:hAnsi="Franklin Gothic Medium Cond" w:cs="Kokila"/>
        </w:rPr>
        <w:t>Note:  If you feel there is a dis</w:t>
      </w:r>
      <w:r w:rsidR="00440B33" w:rsidRPr="001964C2">
        <w:rPr>
          <w:rFonts w:ascii="Franklin Gothic Medium Cond" w:eastAsia="Times New Roman" w:hAnsi="Franklin Gothic Medium Cond" w:cs="Kokila"/>
        </w:rPr>
        <w:t xml:space="preserve">crepancy with our calculations or if you just want us to go over the calculations with you, </w:t>
      </w:r>
      <w:r w:rsidR="00EC3FFD" w:rsidRPr="001964C2">
        <w:rPr>
          <w:rFonts w:ascii="Franklin Gothic Medium Cond" w:eastAsia="Times New Roman" w:hAnsi="Franklin Gothic Medium Cond" w:cs="Kokila"/>
        </w:rPr>
        <w:t>please let us know and we will be more than happy to go over our calculations with you.)</w:t>
      </w:r>
    </w:p>
    <w:p w:rsidR="00EC3FFD" w:rsidRDefault="00EC3FFD">
      <w:pPr>
        <w:spacing w:before="240" w:after="240" w:line="240" w:lineRule="auto"/>
        <w:jc w:val="both"/>
        <w:rPr>
          <w:rFonts w:ascii="Times New Roman" w:eastAsia="Times New Roman" w:hAnsi="Times New Roman" w:cs="Times New Roman"/>
          <w:sz w:val="24"/>
          <w:szCs w:val="24"/>
        </w:rPr>
      </w:pPr>
      <w:r w:rsidRPr="0063439F">
        <w:rPr>
          <w:rFonts w:ascii="Palatino Linotype" w:eastAsia="Times New Roman" w:hAnsi="Palatino Linotype" w:cs="Times New Roman"/>
          <w:b/>
          <w:noProof/>
          <w:sz w:val="52"/>
          <w:szCs w:val="20"/>
          <w:lang w:val="en-US"/>
        </w:rPr>
        <mc:AlternateContent>
          <mc:Choice Requires="wps">
            <w:drawing>
              <wp:anchor distT="45720" distB="45720" distL="114300" distR="114300" simplePos="0" relativeHeight="251665408" behindDoc="0" locked="0" layoutInCell="1" allowOverlap="1" wp14:anchorId="5F0AA428" wp14:editId="364873B7">
                <wp:simplePos x="0" y="0"/>
                <wp:positionH relativeFrom="margin">
                  <wp:posOffset>228600</wp:posOffset>
                </wp:positionH>
                <wp:positionV relativeFrom="paragraph">
                  <wp:posOffset>250825</wp:posOffset>
                </wp:positionV>
                <wp:extent cx="1844040" cy="323850"/>
                <wp:effectExtent l="0" t="0" r="22860"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323850"/>
                        </a:xfrm>
                        <a:prstGeom prst="rect">
                          <a:avLst/>
                        </a:prstGeom>
                        <a:gradFill rotWithShape="1">
                          <a:gsLst>
                            <a:gs pos="0">
                              <a:srgbClr val="A5B4A2"/>
                            </a:gs>
                            <a:gs pos="100000">
                              <a:srgbClr val="FFFFFF"/>
                            </a:gs>
                          </a:gsLst>
                          <a:lin ang="5400000" scaled="1"/>
                        </a:gradFill>
                        <a:ln w="15875">
                          <a:solidFill>
                            <a:srgbClr val="000000"/>
                          </a:solidFill>
                          <a:miter lim="800000"/>
                          <a:headEnd/>
                          <a:tailEnd/>
                        </a:ln>
                      </wps:spPr>
                      <wps:txbx>
                        <w:txbxContent>
                          <w:p w:rsidR="00EC3FFD" w:rsidRPr="00EC3FFD" w:rsidRDefault="00EC3FFD" w:rsidP="00EC3FFD">
                            <w:pPr>
                              <w:pStyle w:val="Title"/>
                              <w:rPr>
                                <w:rFonts w:ascii="Franklin Gothic Medium Cond" w:hAnsi="Franklin Gothic Medium Cond" w:cs="Kokila"/>
                                <w:b/>
                                <w:sz w:val="22"/>
                                <w:szCs w:val="22"/>
                                <w:u w:val="single"/>
                              </w:rPr>
                            </w:pPr>
                            <w:r w:rsidRPr="00EC3FFD">
                              <w:rPr>
                                <w:rFonts w:ascii="Franklin Gothic Medium Cond" w:hAnsi="Franklin Gothic Medium Cond" w:cs="Kokila"/>
                                <w:b/>
                                <w:sz w:val="22"/>
                                <w:szCs w:val="22"/>
                                <w:u w:val="single"/>
                              </w:rPr>
                              <w:t>What if my plans change?</w:t>
                            </w:r>
                          </w:p>
                          <w:p w:rsidR="00EC3FFD" w:rsidRPr="00544ADC" w:rsidRDefault="00EC3FFD" w:rsidP="00EC3FFD">
                            <w:pPr>
                              <w:pStyle w:val="Title"/>
                              <w:rPr>
                                <w:rFonts w:ascii="Gadugi" w:hAnsi="Gadugi" w:cs="Kokila"/>
                                <w:b/>
                                <w:sz w:val="20"/>
                              </w:rPr>
                            </w:pPr>
                          </w:p>
                          <w:p w:rsidR="00EC3FFD" w:rsidRPr="00B31FD1" w:rsidRDefault="00EC3FFD" w:rsidP="00EC3FFD">
                            <w:pPr>
                              <w:rPr>
                                <w:rFonts w:ascii="Gadugi" w:hAnsi="Gadug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0AA428" id="Text Box 14" o:spid="_x0000_s1030" type="#_x0000_t202" style="position:absolute;left:0;text-align:left;margin-left:18pt;margin-top:19.75pt;width:145.2pt;height:2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" fillcolor="#a5b4a2" strokeweight="1.25pt">
                <v:fill rotate="t" focus="100%" type="gradient"/>
                <v:textbox>
                  <w:txbxContent>
                    <w:p w:rsidR="00EC3FFD" w:rsidRPr="00EC3FFD" w:rsidRDefault="00EC3FFD" w:rsidP="00EC3FFD">
                      <w:pPr>
                        <w:pStyle w:val="Title"/>
                        <w:rPr>
                          <w:rFonts w:ascii="Franklin Gothic Medium Cond" w:hAnsi="Franklin Gothic Medium Cond" w:cs="Kokila"/>
                          <w:b/>
                          <w:sz w:val="22"/>
                          <w:szCs w:val="22"/>
                          <w:u w:val="single"/>
                        </w:rPr>
                      </w:pPr>
                      <w:r w:rsidRPr="00EC3FFD">
                        <w:rPr>
                          <w:rFonts w:ascii="Franklin Gothic Medium Cond" w:hAnsi="Franklin Gothic Medium Cond" w:cs="Kokila"/>
                          <w:b/>
                          <w:sz w:val="22"/>
                          <w:szCs w:val="22"/>
                          <w:u w:val="single"/>
                        </w:rPr>
                        <w:t>What if my plans change?</w:t>
                      </w:r>
                    </w:p>
                    <w:p w:rsidR="00EC3FFD" w:rsidRPr="00544ADC" w:rsidRDefault="00EC3FFD" w:rsidP="00EC3FFD">
                      <w:pPr>
                        <w:pStyle w:val="Title"/>
                        <w:rPr>
                          <w:rFonts w:ascii="Gadugi" w:hAnsi="Gadugi" w:cs="Kokila"/>
                          <w:b/>
                          <w:sz w:val="20"/>
                        </w:rPr>
                      </w:pPr>
                    </w:p>
                    <w:p w:rsidR="00EC3FFD" w:rsidRPr="00B31FD1" w:rsidRDefault="00EC3FFD" w:rsidP="00EC3FFD">
                      <w:pPr>
                        <w:rPr>
                          <w:rFonts w:ascii="Gadugi" w:hAnsi="Gadugi"/>
                        </w:rPr>
                      </w:pPr>
                    </w:p>
                  </w:txbxContent>
                </v:textbox>
                <w10:wrap type="square" anchorx="margin"/>
              </v:shape>
            </w:pict>
          </mc:Fallback>
        </mc:AlternateContent>
      </w:r>
    </w:p>
    <w:p w:rsidR="00E478E5" w:rsidRDefault="00E478E5">
      <w:pPr>
        <w:spacing w:before="240" w:after="240" w:line="240" w:lineRule="auto"/>
        <w:jc w:val="both"/>
        <w:rPr>
          <w:rFonts w:ascii="Times New Roman" w:eastAsia="Times New Roman" w:hAnsi="Times New Roman" w:cs="Times New Roman"/>
          <w:sz w:val="24"/>
          <w:szCs w:val="24"/>
        </w:rPr>
      </w:pPr>
    </w:p>
    <w:p w:rsidR="00EC3FFD" w:rsidRPr="001964C2" w:rsidRDefault="00440B33" w:rsidP="00EC3FFD">
      <w:pPr>
        <w:pStyle w:val="ListParagraph"/>
        <w:numPr>
          <w:ilvl w:val="0"/>
          <w:numId w:val="2"/>
        </w:numPr>
        <w:spacing w:after="0" w:line="240" w:lineRule="auto"/>
        <w:rPr>
          <w:rFonts w:ascii="Franklin Gothic Medium Cond" w:eastAsia="Times New Roman" w:hAnsi="Franklin Gothic Medium Cond" w:cs="Kokila"/>
        </w:rPr>
      </w:pPr>
      <w:r>
        <w:rPr>
          <w:rFonts w:ascii="Franklin Gothic Medium Cond" w:eastAsia="Times New Roman" w:hAnsi="Franklin Gothic Medium Cond" w:cs="Kokila"/>
        </w:rPr>
        <w:t xml:space="preserve">If you make any changes </w:t>
      </w:r>
      <w:r w:rsidR="00EC3FFD">
        <w:rPr>
          <w:rFonts w:ascii="Franklin Gothic Medium Cond" w:eastAsia="Times New Roman" w:hAnsi="Franklin Gothic Medium Cond" w:cs="Kokila"/>
        </w:rPr>
        <w:t>to the original floor plans that were previously submitted, calculated and paid for, you must re-submit the revised plans for re-calculation.  If the</w:t>
      </w:r>
      <w:r>
        <w:rPr>
          <w:rFonts w:ascii="Franklin Gothic Medium Cond" w:eastAsia="Times New Roman" w:hAnsi="Franklin Gothic Medium Cond" w:cs="Kokila"/>
        </w:rPr>
        <w:t>re is additional square footage added to your plans, you must pay the difference. If there is a decrease in square footage you will rec</w:t>
      </w:r>
      <w:r w:rsidR="00E53B3E">
        <w:rPr>
          <w:rFonts w:ascii="Franklin Gothic Medium Cond" w:eastAsia="Times New Roman" w:hAnsi="Franklin Gothic Medium Cond" w:cs="Kokila"/>
        </w:rPr>
        <w:t>eive a refund for the overpayment</w:t>
      </w:r>
      <w:r>
        <w:rPr>
          <w:rFonts w:ascii="Franklin Gothic Medium Cond" w:eastAsia="Times New Roman" w:hAnsi="Franklin Gothic Medium Cond" w:cs="Kokila"/>
        </w:rPr>
        <w:t xml:space="preserve">. </w:t>
      </w:r>
      <w:r w:rsidR="00EC3FFD" w:rsidRPr="001964C2">
        <w:rPr>
          <w:rFonts w:ascii="Franklin Gothic Medium Cond" w:eastAsia="Times New Roman" w:hAnsi="Franklin Gothic Medium Cond" w:cs="Kokila"/>
        </w:rPr>
        <w:t>(Please allow 2 – 3 weeks)</w:t>
      </w:r>
    </w:p>
    <w:p w:rsidR="00EC3FFD" w:rsidRDefault="00EC3FFD">
      <w:pPr>
        <w:spacing w:before="240" w:after="240" w:line="240" w:lineRule="auto"/>
        <w:jc w:val="both"/>
        <w:rPr>
          <w:rFonts w:ascii="Times New Roman" w:eastAsia="Times New Roman" w:hAnsi="Times New Roman" w:cs="Times New Roman"/>
          <w:sz w:val="24"/>
          <w:szCs w:val="24"/>
        </w:rPr>
      </w:pPr>
      <w:r w:rsidRPr="0063439F">
        <w:rPr>
          <w:rFonts w:ascii="Palatino Linotype" w:eastAsia="Times New Roman" w:hAnsi="Palatino Linotype" w:cs="Times New Roman"/>
          <w:b/>
          <w:noProof/>
          <w:sz w:val="52"/>
          <w:szCs w:val="20"/>
          <w:lang w:val="en-US"/>
        </w:rPr>
        <mc:AlternateContent>
          <mc:Choice Requires="wps">
            <w:drawing>
              <wp:anchor distT="45720" distB="45720" distL="114300" distR="114300" simplePos="0" relativeHeight="251667456" behindDoc="0" locked="0" layoutInCell="1" allowOverlap="1" wp14:anchorId="78AFDB94" wp14:editId="0D87AD63">
                <wp:simplePos x="0" y="0"/>
                <wp:positionH relativeFrom="margin">
                  <wp:posOffset>199390</wp:posOffset>
                </wp:positionH>
                <wp:positionV relativeFrom="paragraph">
                  <wp:posOffset>252095</wp:posOffset>
                </wp:positionV>
                <wp:extent cx="2146935" cy="323850"/>
                <wp:effectExtent l="0" t="0" r="24765" b="1905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323850"/>
                        </a:xfrm>
                        <a:prstGeom prst="rect">
                          <a:avLst/>
                        </a:prstGeom>
                        <a:gradFill rotWithShape="1">
                          <a:gsLst>
                            <a:gs pos="0">
                              <a:srgbClr val="A5B4A2"/>
                            </a:gs>
                            <a:gs pos="100000">
                              <a:srgbClr val="FFFFFF"/>
                            </a:gs>
                          </a:gsLst>
                          <a:lin ang="5400000" scaled="1"/>
                        </a:gradFill>
                        <a:ln w="15875">
                          <a:solidFill>
                            <a:srgbClr val="000000"/>
                          </a:solidFill>
                          <a:miter lim="800000"/>
                          <a:headEnd/>
                          <a:tailEnd/>
                        </a:ln>
                      </wps:spPr>
                      <wps:txbx>
                        <w:txbxContent>
                          <w:p w:rsidR="00EC3FFD" w:rsidRPr="00EC3FFD" w:rsidRDefault="00EC3FFD" w:rsidP="00EC3FFD">
                            <w:pPr>
                              <w:pStyle w:val="Title"/>
                              <w:rPr>
                                <w:rFonts w:ascii="Franklin Gothic Medium Cond" w:hAnsi="Franklin Gothic Medium Cond" w:cs="Kokila"/>
                                <w:b/>
                                <w:sz w:val="22"/>
                                <w:szCs w:val="22"/>
                                <w:u w:val="single"/>
                              </w:rPr>
                            </w:pPr>
                            <w:r w:rsidRPr="00EC3FFD">
                              <w:rPr>
                                <w:rFonts w:ascii="Franklin Gothic Medium Cond" w:hAnsi="Franklin Gothic Medium Cond" w:cs="Kokila"/>
                                <w:b/>
                                <w:sz w:val="22"/>
                                <w:szCs w:val="22"/>
                                <w:u w:val="single"/>
                              </w:rPr>
                              <w:t>How to proceed and where do I go?</w:t>
                            </w:r>
                          </w:p>
                          <w:p w:rsidR="00EC3FFD" w:rsidRPr="00544ADC" w:rsidRDefault="00EC3FFD" w:rsidP="00EC3FFD">
                            <w:pPr>
                              <w:pStyle w:val="Title"/>
                              <w:rPr>
                                <w:rFonts w:ascii="Gadugi" w:hAnsi="Gadugi" w:cs="Kokila"/>
                                <w:b/>
                                <w:sz w:val="20"/>
                              </w:rPr>
                            </w:pPr>
                          </w:p>
                          <w:p w:rsidR="00EC3FFD" w:rsidRPr="00B31FD1" w:rsidRDefault="00EC3FFD" w:rsidP="00EC3FFD">
                            <w:pPr>
                              <w:rPr>
                                <w:rFonts w:ascii="Gadugi" w:hAnsi="Gadug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AFDB94" id="Text Box 17" o:spid="_x0000_s1031" type="#_x0000_t202" style="position:absolute;left:0;text-align:left;margin-left:15.7pt;margin-top:19.85pt;width:169.05pt;height:2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" fillcolor="#a5b4a2" strokeweight="1.25pt">
                <v:fill rotate="t" focus="100%" type="gradient"/>
                <v:textbox>
                  <w:txbxContent>
                    <w:p w:rsidR="00EC3FFD" w:rsidRPr="00EC3FFD" w:rsidRDefault="00EC3FFD" w:rsidP="00EC3FFD">
                      <w:pPr>
                        <w:pStyle w:val="Title"/>
                        <w:rPr>
                          <w:rFonts w:ascii="Franklin Gothic Medium Cond" w:hAnsi="Franklin Gothic Medium Cond" w:cs="Kokila"/>
                          <w:b/>
                          <w:sz w:val="22"/>
                          <w:szCs w:val="22"/>
                          <w:u w:val="single"/>
                        </w:rPr>
                      </w:pPr>
                      <w:r w:rsidRPr="00EC3FFD">
                        <w:rPr>
                          <w:rFonts w:ascii="Franklin Gothic Medium Cond" w:hAnsi="Franklin Gothic Medium Cond" w:cs="Kokila"/>
                          <w:b/>
                          <w:sz w:val="22"/>
                          <w:szCs w:val="22"/>
                          <w:u w:val="single"/>
                        </w:rPr>
                        <w:t>How to proceed and where do I go?</w:t>
                      </w:r>
                    </w:p>
                    <w:p w:rsidR="00EC3FFD" w:rsidRPr="00544ADC" w:rsidRDefault="00EC3FFD" w:rsidP="00EC3FFD">
                      <w:pPr>
                        <w:pStyle w:val="Title"/>
                        <w:rPr>
                          <w:rFonts w:ascii="Gadugi" w:hAnsi="Gadugi" w:cs="Kokila"/>
                          <w:b/>
                          <w:sz w:val="20"/>
                        </w:rPr>
                      </w:pPr>
                    </w:p>
                    <w:p w:rsidR="00EC3FFD" w:rsidRPr="00B31FD1" w:rsidRDefault="00EC3FFD" w:rsidP="00EC3FFD">
                      <w:pPr>
                        <w:rPr>
                          <w:rFonts w:ascii="Gadugi" w:hAnsi="Gadugi"/>
                        </w:rPr>
                      </w:pPr>
                    </w:p>
                  </w:txbxContent>
                </v:textbox>
                <w10:wrap type="square" anchorx="margin"/>
              </v:shape>
            </w:pict>
          </mc:Fallback>
        </mc:AlternateContent>
      </w:r>
    </w:p>
    <w:p w:rsidR="00EC3FFD" w:rsidRDefault="00EC3FFD">
      <w:pPr>
        <w:spacing w:before="240" w:after="240" w:line="240" w:lineRule="auto"/>
        <w:jc w:val="both"/>
        <w:rPr>
          <w:rFonts w:ascii="Times New Roman" w:eastAsia="Times New Roman" w:hAnsi="Times New Roman" w:cs="Times New Roman"/>
          <w:sz w:val="24"/>
          <w:szCs w:val="24"/>
        </w:rPr>
      </w:pPr>
    </w:p>
    <w:p w:rsidR="00641C2A" w:rsidRDefault="00EC3FFD" w:rsidP="00EC3FFD">
      <w:pPr>
        <w:pStyle w:val="ListParagraph"/>
        <w:numPr>
          <w:ilvl w:val="0"/>
          <w:numId w:val="2"/>
        </w:numPr>
        <w:spacing w:after="0" w:line="240" w:lineRule="auto"/>
        <w:contextualSpacing w:val="0"/>
        <w:rPr>
          <w:rFonts w:ascii="Franklin Gothic Medium Cond" w:eastAsia="Times New Roman" w:hAnsi="Franklin Gothic Medium Cond" w:cs="Kokila"/>
        </w:rPr>
      </w:pPr>
      <w:r>
        <w:rPr>
          <w:rFonts w:ascii="Franklin Gothic Medium Cond" w:eastAsia="Times New Roman" w:hAnsi="Franklin Gothic Medium Cond" w:cs="Kokila"/>
        </w:rPr>
        <w:t xml:space="preserve">You are required to submit one (1) copy of the original </w:t>
      </w:r>
      <w:r w:rsidR="00E53B3E">
        <w:rPr>
          <w:rFonts w:ascii="Franklin Gothic Medium Cond" w:eastAsia="Times New Roman" w:hAnsi="Franklin Gothic Medium Cond" w:cs="Kokila"/>
        </w:rPr>
        <w:t xml:space="preserve">full size floor plans that are to scale to </w:t>
      </w:r>
      <w:r>
        <w:rPr>
          <w:rFonts w:ascii="Franklin Gothic Medium Cond" w:eastAsia="Times New Roman" w:hAnsi="Franklin Gothic Medium Cond" w:cs="Kokila"/>
        </w:rPr>
        <w:t xml:space="preserve">the SUHSD Maintenance and Operations department, located at </w:t>
      </w:r>
      <w:r w:rsidRPr="00E53B3E">
        <w:rPr>
          <w:rFonts w:ascii="Franklin Gothic Medium Cond" w:eastAsia="Times New Roman" w:hAnsi="Franklin Gothic Medium Cond" w:cs="Kokila"/>
        </w:rPr>
        <w:t xml:space="preserve">1090 Mills Way in Redwood City.  </w:t>
      </w:r>
    </w:p>
    <w:p w:rsidR="00E53B3E" w:rsidRDefault="00EC3FFD" w:rsidP="00641C2A">
      <w:pPr>
        <w:pStyle w:val="ListParagraph"/>
        <w:spacing w:after="0" w:line="240" w:lineRule="auto"/>
        <w:contextualSpacing w:val="0"/>
        <w:rPr>
          <w:rFonts w:ascii="Franklin Gothic Medium Cond" w:eastAsia="Times New Roman" w:hAnsi="Franklin Gothic Medium Cond" w:cs="Kokila"/>
        </w:rPr>
      </w:pPr>
      <w:r>
        <w:rPr>
          <w:rFonts w:ascii="Franklin Gothic Medium Cond" w:eastAsia="Times New Roman" w:hAnsi="Franklin Gothic Medium Cond" w:cs="Kokila"/>
        </w:rPr>
        <w:t xml:space="preserve">Our </w:t>
      </w:r>
      <w:r w:rsidR="00E53B3E">
        <w:rPr>
          <w:rFonts w:ascii="Franklin Gothic Medium Cond" w:eastAsia="Times New Roman" w:hAnsi="Franklin Gothic Medium Cond" w:cs="Kokila"/>
        </w:rPr>
        <w:t xml:space="preserve">office </w:t>
      </w:r>
      <w:r>
        <w:rPr>
          <w:rFonts w:ascii="Franklin Gothic Medium Cond" w:eastAsia="Times New Roman" w:hAnsi="Franklin Gothic Medium Cond" w:cs="Kokila"/>
        </w:rPr>
        <w:t>hours are</w:t>
      </w:r>
      <w:r w:rsidR="00641C2A">
        <w:rPr>
          <w:rFonts w:ascii="Franklin Gothic Medium Cond" w:eastAsia="Times New Roman" w:hAnsi="Franklin Gothic Medium Cond" w:cs="Kokila"/>
        </w:rPr>
        <w:t>:</w:t>
      </w:r>
      <w:r w:rsidR="00E53B3E">
        <w:rPr>
          <w:rFonts w:ascii="Franklin Gothic Medium Cond" w:eastAsia="Times New Roman" w:hAnsi="Franklin Gothic Medium Cond" w:cs="Kokila"/>
        </w:rPr>
        <w:t xml:space="preserve"> </w:t>
      </w:r>
      <w:r w:rsidRPr="00641C2A">
        <w:rPr>
          <w:rFonts w:ascii="Franklin Gothic Medium Cond" w:eastAsia="Times New Roman" w:hAnsi="Franklin Gothic Medium Cond" w:cs="Kokila"/>
        </w:rPr>
        <w:t xml:space="preserve"> Monday – Friday, 7:30</w:t>
      </w:r>
      <w:r w:rsidR="00E53B3E" w:rsidRPr="00641C2A">
        <w:rPr>
          <w:rFonts w:ascii="Franklin Gothic Medium Cond" w:eastAsia="Times New Roman" w:hAnsi="Franklin Gothic Medium Cond" w:cs="Kokila"/>
        </w:rPr>
        <w:t xml:space="preserve"> am to 4:00 pm.</w:t>
      </w:r>
    </w:p>
    <w:p w:rsidR="00641C2A" w:rsidRPr="00641C2A" w:rsidRDefault="00641C2A" w:rsidP="00641C2A">
      <w:pPr>
        <w:pStyle w:val="ListParagraph"/>
        <w:spacing w:after="0" w:line="240" w:lineRule="auto"/>
        <w:contextualSpacing w:val="0"/>
        <w:rPr>
          <w:rFonts w:ascii="Franklin Gothic Medium Cond" w:eastAsia="Times New Roman" w:hAnsi="Franklin Gothic Medium Cond" w:cs="Kokila"/>
        </w:rPr>
      </w:pPr>
    </w:p>
    <w:p w:rsidR="00E53B3E" w:rsidRPr="00E53B3E" w:rsidRDefault="00E53B3E" w:rsidP="00E53B3E">
      <w:pPr>
        <w:pStyle w:val="ListParagraph"/>
        <w:numPr>
          <w:ilvl w:val="0"/>
          <w:numId w:val="2"/>
        </w:numPr>
        <w:spacing w:line="240" w:lineRule="auto"/>
        <w:rPr>
          <w:rFonts w:ascii="Franklin Gothic Medium Cond" w:eastAsia="Times New Roman" w:hAnsi="Franklin Gothic Medium Cond" w:cs="Kokila"/>
          <w:u w:val="single"/>
        </w:rPr>
      </w:pPr>
      <w:r w:rsidRPr="00E53B3E">
        <w:rPr>
          <w:rFonts w:ascii="Franklin Gothic Medium Cond" w:eastAsia="Times New Roman" w:hAnsi="Franklin Gothic Medium Cond" w:cs="Kokila"/>
          <w:b/>
          <w:u w:val="single"/>
        </w:rPr>
        <w:t xml:space="preserve">Please Note:  </w:t>
      </w:r>
      <w:r w:rsidR="00641C2A">
        <w:rPr>
          <w:rFonts w:ascii="Franklin Gothic Medium Cond" w:eastAsia="Times New Roman" w:hAnsi="Franklin Gothic Medium Cond" w:cs="Kokila"/>
          <w:b/>
          <w:u w:val="single"/>
        </w:rPr>
        <w:t xml:space="preserve"> We are no longer accepting floor plans by email.</w:t>
      </w:r>
    </w:p>
    <w:p w:rsidR="00EC3FFD" w:rsidRPr="00CD6CB7" w:rsidRDefault="00EC3FFD" w:rsidP="00EC3FFD">
      <w:pPr>
        <w:pStyle w:val="ListParagraph"/>
        <w:spacing w:after="0" w:line="240" w:lineRule="auto"/>
        <w:contextualSpacing w:val="0"/>
        <w:rPr>
          <w:rFonts w:ascii="Franklin Gothic Medium Cond" w:eastAsia="Times New Roman" w:hAnsi="Franklin Gothic Medium Cond" w:cs="Kokila"/>
        </w:rPr>
      </w:pPr>
    </w:p>
    <w:p w:rsidR="00A4741E" w:rsidRPr="00A4741E" w:rsidRDefault="00A4741E" w:rsidP="00A4741E">
      <w:pPr>
        <w:pStyle w:val="ListParagraph"/>
        <w:numPr>
          <w:ilvl w:val="0"/>
          <w:numId w:val="2"/>
        </w:numPr>
        <w:spacing w:line="240" w:lineRule="auto"/>
        <w:contextualSpacing w:val="0"/>
        <w:rPr>
          <w:rFonts w:ascii="Franklin Gothic Medium Cond" w:eastAsia="Times New Roman" w:hAnsi="Franklin Gothic Medium Cond" w:cs="Kokila"/>
        </w:rPr>
      </w:pPr>
      <w:r w:rsidRPr="00A4741E">
        <w:rPr>
          <w:rFonts w:ascii="Franklin Gothic Medium Cond" w:eastAsia="Times New Roman" w:hAnsi="Franklin Gothic Medium Cond" w:cs="Kokila"/>
        </w:rPr>
        <w:t>If a project falls under 500 squ</w:t>
      </w:r>
      <w:r>
        <w:rPr>
          <w:rFonts w:ascii="Franklin Gothic Medium Cond" w:eastAsia="Times New Roman" w:hAnsi="Franklin Gothic Medium Cond" w:cs="Kokila"/>
        </w:rPr>
        <w:t>are feet of new construction, the</w:t>
      </w:r>
      <w:r w:rsidRPr="00A4741E">
        <w:rPr>
          <w:rFonts w:ascii="Franklin Gothic Medium Cond" w:eastAsia="Times New Roman" w:hAnsi="Franklin Gothic Medium Cond" w:cs="Kokila"/>
        </w:rPr>
        <w:t xml:space="preserve"> applicant must still submit floor plans to the SUHSD Maintenance and Operations department for verification of the total square footage.  Once this has been verified, the SUHSD will note on the “verification of payment” receipt that there is no fee due.  The applicant must present this receipt to the city or town building department </w:t>
      </w:r>
      <w:r w:rsidRPr="00A4741E">
        <w:rPr>
          <w:rFonts w:ascii="Franklin Gothic Medium Cond" w:eastAsia="Times New Roman" w:hAnsi="Franklin Gothic Medium Cond" w:cs="Kokila"/>
          <w:u w:val="single"/>
        </w:rPr>
        <w:t>“before”</w:t>
      </w:r>
      <w:r w:rsidRPr="00A4741E">
        <w:rPr>
          <w:rFonts w:ascii="Franklin Gothic Medium Cond" w:eastAsia="Times New Roman" w:hAnsi="Franklin Gothic Medium Cond" w:cs="Kokila"/>
        </w:rPr>
        <w:t xml:space="preserve"> the depa</w:t>
      </w:r>
      <w:r>
        <w:rPr>
          <w:rFonts w:ascii="Franklin Gothic Medium Cond" w:eastAsia="Times New Roman" w:hAnsi="Franklin Gothic Medium Cond" w:cs="Kokila"/>
        </w:rPr>
        <w:t>rtment issues a building permit.</w:t>
      </w:r>
    </w:p>
    <w:p w:rsidR="00EC3FFD" w:rsidRPr="00A4741E" w:rsidRDefault="00EC3FFD" w:rsidP="00A4741E">
      <w:pPr>
        <w:pStyle w:val="ListParagraph"/>
        <w:numPr>
          <w:ilvl w:val="0"/>
          <w:numId w:val="2"/>
        </w:numPr>
        <w:spacing w:line="240" w:lineRule="auto"/>
        <w:contextualSpacing w:val="0"/>
        <w:rPr>
          <w:rFonts w:ascii="Franklin Gothic Medium Cond" w:eastAsia="Times New Roman" w:hAnsi="Franklin Gothic Medium Cond" w:cs="Kokila"/>
        </w:rPr>
      </w:pPr>
      <w:r w:rsidRPr="00A4741E">
        <w:rPr>
          <w:rFonts w:ascii="Franklin Gothic Medium Cond" w:eastAsia="Times New Roman" w:hAnsi="Franklin Gothic Medium Cond" w:cs="Kokila"/>
        </w:rPr>
        <w:t xml:space="preserve">If you are </w:t>
      </w:r>
      <w:r w:rsidR="001964C2" w:rsidRPr="00A4741E">
        <w:rPr>
          <w:rFonts w:ascii="Franklin Gothic Medium Cond" w:eastAsia="Times New Roman" w:hAnsi="Franklin Gothic Medium Cond" w:cs="Kokila"/>
        </w:rPr>
        <w:t xml:space="preserve">completely </w:t>
      </w:r>
      <w:r w:rsidRPr="00A4741E">
        <w:rPr>
          <w:rFonts w:ascii="Franklin Gothic Medium Cond" w:eastAsia="Times New Roman" w:hAnsi="Franklin Gothic Medium Cond" w:cs="Kokila"/>
        </w:rPr>
        <w:t>demolishing an existing structure</w:t>
      </w:r>
      <w:r w:rsidR="00641C2A" w:rsidRPr="00A4741E">
        <w:rPr>
          <w:rFonts w:ascii="Franklin Gothic Medium Cond" w:eastAsia="Times New Roman" w:hAnsi="Franklin Gothic Medium Cond" w:cs="Kokila"/>
        </w:rPr>
        <w:t>(s)</w:t>
      </w:r>
      <w:r w:rsidRPr="00A4741E">
        <w:rPr>
          <w:rFonts w:ascii="Franklin Gothic Medium Cond" w:eastAsia="Times New Roman" w:hAnsi="Franklin Gothic Medium Cond" w:cs="Kokila"/>
        </w:rPr>
        <w:t xml:space="preserve">, you </w:t>
      </w:r>
      <w:r w:rsidR="00641C2A" w:rsidRPr="00A4741E">
        <w:rPr>
          <w:rFonts w:ascii="Franklin Gothic Medium Cond" w:eastAsia="Times New Roman" w:hAnsi="Franklin Gothic Medium Cond" w:cs="Kokila"/>
        </w:rPr>
        <w:t>are required to obtain a “unit appraisal record or hard copy,”</w:t>
      </w:r>
      <w:r w:rsidRPr="00A4741E">
        <w:rPr>
          <w:rFonts w:ascii="Franklin Gothic Medium Cond" w:eastAsia="Times New Roman" w:hAnsi="Franklin Gothic Medium Cond" w:cs="Kokila"/>
        </w:rPr>
        <w:t xml:space="preserve"> </w:t>
      </w:r>
      <w:r w:rsidR="00641C2A" w:rsidRPr="00A4741E">
        <w:rPr>
          <w:rFonts w:ascii="Franklin Gothic Medium Cond" w:eastAsia="Times New Roman" w:hAnsi="Franklin Gothic Medium Cond" w:cs="Kokila"/>
        </w:rPr>
        <w:t>from the County Assessor’s Office</w:t>
      </w:r>
      <w:r w:rsidR="001964C2" w:rsidRPr="00A4741E">
        <w:rPr>
          <w:rFonts w:ascii="Franklin Gothic Medium Cond" w:eastAsia="Times New Roman" w:hAnsi="Franklin Gothic Medium Cond" w:cs="Kokila"/>
        </w:rPr>
        <w:t xml:space="preserve"> and submit it with your floor plans to our office. This document shows the history of the property and the total “base area” square footage to b</w:t>
      </w:r>
      <w:r w:rsidR="00357401" w:rsidRPr="00A4741E">
        <w:rPr>
          <w:rFonts w:ascii="Franklin Gothic Medium Cond" w:eastAsia="Times New Roman" w:hAnsi="Franklin Gothic Medium Cond" w:cs="Kokila"/>
        </w:rPr>
        <w:t>e demolished. Then, we</w:t>
      </w:r>
      <w:r w:rsidR="001964C2" w:rsidRPr="00A4741E">
        <w:rPr>
          <w:rFonts w:ascii="Franklin Gothic Medium Cond" w:eastAsia="Times New Roman" w:hAnsi="Franklin Gothic Medium Cond" w:cs="Kokila"/>
        </w:rPr>
        <w:t xml:space="preserve"> use this figure</w:t>
      </w:r>
      <w:r w:rsidR="00357401" w:rsidRPr="00A4741E">
        <w:rPr>
          <w:rFonts w:ascii="Franklin Gothic Medium Cond" w:eastAsia="Times New Roman" w:hAnsi="Franklin Gothic Medium Cond" w:cs="Kokila"/>
        </w:rPr>
        <w:t xml:space="preserve"> as a credit and deduct it from the total new square footage. The fees are then calculated based on the difference. They are located</w:t>
      </w:r>
      <w:r w:rsidR="00641C2A" w:rsidRPr="00A4741E">
        <w:rPr>
          <w:rFonts w:ascii="Franklin Gothic Medium Cond" w:eastAsia="Times New Roman" w:hAnsi="Franklin Gothic Medium Cond" w:cs="Kokila"/>
        </w:rPr>
        <w:t xml:space="preserve"> at 555 County Center, 1</w:t>
      </w:r>
      <w:r w:rsidR="00641C2A" w:rsidRPr="00A4741E">
        <w:rPr>
          <w:rFonts w:ascii="Franklin Gothic Medium Cond" w:eastAsia="Times New Roman" w:hAnsi="Franklin Gothic Medium Cond" w:cs="Kokila"/>
          <w:vertAlign w:val="superscript"/>
        </w:rPr>
        <w:t>st</w:t>
      </w:r>
      <w:r w:rsidR="00641C2A" w:rsidRPr="00A4741E">
        <w:rPr>
          <w:rFonts w:ascii="Franklin Gothic Medium Cond" w:eastAsia="Times New Roman" w:hAnsi="Franklin Gothic Medium Cond" w:cs="Kokila"/>
        </w:rPr>
        <w:t xml:space="preserve"> Floor in Redwood City.  Their phone number is (650) 363-4500.</w:t>
      </w:r>
    </w:p>
    <w:p w:rsidR="00EC3FFD" w:rsidRPr="00A4741E" w:rsidRDefault="00641C2A" w:rsidP="00A4741E">
      <w:pPr>
        <w:pStyle w:val="ListParagraph"/>
        <w:numPr>
          <w:ilvl w:val="0"/>
          <w:numId w:val="2"/>
        </w:numPr>
        <w:spacing w:line="240" w:lineRule="auto"/>
        <w:rPr>
          <w:rFonts w:ascii="Franklin Gothic Medium Cond" w:eastAsia="Times New Roman" w:hAnsi="Franklin Gothic Medium Cond" w:cs="Kokila"/>
        </w:rPr>
      </w:pPr>
      <w:r w:rsidRPr="00A4741E">
        <w:rPr>
          <w:rFonts w:ascii="Franklin Gothic Medium Cond" w:eastAsia="Times New Roman" w:hAnsi="Franklin Gothic Medium Cond" w:cs="Kokila"/>
        </w:rPr>
        <w:t xml:space="preserve">Please allow 2 </w:t>
      </w:r>
      <w:r w:rsidR="00B65017" w:rsidRPr="00A4741E">
        <w:rPr>
          <w:rFonts w:ascii="Franklin Gothic Medium Cond" w:eastAsia="Times New Roman" w:hAnsi="Franklin Gothic Medium Cond" w:cs="Kokila"/>
        </w:rPr>
        <w:t xml:space="preserve">- </w:t>
      </w:r>
      <w:r w:rsidRPr="00A4741E">
        <w:rPr>
          <w:rFonts w:ascii="Franklin Gothic Medium Cond" w:eastAsia="Times New Roman" w:hAnsi="Franklin Gothic Medium Cond" w:cs="Kokila"/>
        </w:rPr>
        <w:t xml:space="preserve">3 business </w:t>
      </w:r>
      <w:r w:rsidR="00B65017" w:rsidRPr="00A4741E">
        <w:rPr>
          <w:rFonts w:ascii="Franklin Gothic Medium Cond" w:eastAsia="Times New Roman" w:hAnsi="Franklin Gothic Medium Cond" w:cs="Kokila"/>
        </w:rPr>
        <w:t>day’s</w:t>
      </w:r>
      <w:r w:rsidRPr="00A4741E">
        <w:rPr>
          <w:rFonts w:ascii="Franklin Gothic Medium Cond" w:eastAsia="Times New Roman" w:hAnsi="Franklin Gothic Medium Cond" w:cs="Kokila"/>
        </w:rPr>
        <w:t xml:space="preserve"> turnaround time for calculation the calculation of fees. Turnaround time may vary </w:t>
      </w:r>
      <w:r w:rsidR="00B65017" w:rsidRPr="00A4741E">
        <w:rPr>
          <w:rFonts w:ascii="Franklin Gothic Medium Cond" w:eastAsia="Times New Roman" w:hAnsi="Franklin Gothic Medium Cond" w:cs="Kokila"/>
        </w:rPr>
        <w:t xml:space="preserve">due to unexpected circumstances or excessive applications. Our office will provide you with an accurate estimation of the turnaround time available when submitting your plans.  However, should a situation arise causing delay with the calculation process, you will </w:t>
      </w:r>
      <w:r w:rsidR="00357401" w:rsidRPr="00A4741E">
        <w:rPr>
          <w:rFonts w:ascii="Franklin Gothic Medium Cond" w:eastAsia="Times New Roman" w:hAnsi="Franklin Gothic Medium Cond" w:cs="Kokila"/>
        </w:rPr>
        <w:t xml:space="preserve">be notified of any </w:t>
      </w:r>
      <w:r w:rsidR="00B65017" w:rsidRPr="00A4741E">
        <w:rPr>
          <w:rFonts w:ascii="Franklin Gothic Medium Cond" w:eastAsia="Times New Roman" w:hAnsi="Franklin Gothic Medium Cond" w:cs="Kokila"/>
        </w:rPr>
        <w:t xml:space="preserve">delay.  </w:t>
      </w:r>
    </w:p>
    <w:p w:rsidR="0047185D" w:rsidRPr="0047185D" w:rsidRDefault="0047185D" w:rsidP="0047185D">
      <w:pPr>
        <w:spacing w:line="240" w:lineRule="auto"/>
        <w:rPr>
          <w:rFonts w:ascii="Ebrima" w:eastAsia="Times New Roman" w:hAnsi="Ebrima" w:cs="Kokila"/>
          <w:b/>
          <w:sz w:val="12"/>
          <w:szCs w:val="12"/>
        </w:rPr>
      </w:pPr>
      <w:r w:rsidRPr="0047185D">
        <w:rPr>
          <w:rFonts w:ascii="Ebrima" w:eastAsia="Times New Roman" w:hAnsi="Ebrima" w:cs="Kokila"/>
          <w:b/>
          <w:sz w:val="12"/>
          <w:szCs w:val="12"/>
        </w:rPr>
        <w:t>Updated:  May 2024</w:t>
      </w:r>
    </w:p>
    <w:p w:rsidR="0047185D" w:rsidRPr="0047185D" w:rsidRDefault="0047185D" w:rsidP="0047185D">
      <w:pPr>
        <w:spacing w:line="240" w:lineRule="auto"/>
        <w:rPr>
          <w:rFonts w:ascii="Ebrima" w:eastAsia="Times New Roman" w:hAnsi="Ebrima" w:cs="Kokila"/>
          <w:b/>
          <w:sz w:val="12"/>
          <w:szCs w:val="12"/>
        </w:rPr>
      </w:pPr>
      <w:r w:rsidRPr="0047185D">
        <w:rPr>
          <w:rFonts w:ascii="Ebrima" w:eastAsia="Times New Roman" w:hAnsi="Ebrima" w:cs="Kokila"/>
          <w:b/>
          <w:sz w:val="12"/>
          <w:szCs w:val="12"/>
        </w:rPr>
        <w:t>By:   A. Ricci – M&amp;O</w:t>
      </w:r>
    </w:p>
    <w:p w:rsidR="00221EFF" w:rsidRPr="00221EFF" w:rsidRDefault="00221EFF" w:rsidP="00221EFF">
      <w:pPr>
        <w:pStyle w:val="ListParagraph"/>
        <w:rPr>
          <w:rFonts w:ascii="Franklin Gothic Medium Cond" w:eastAsia="Times New Roman" w:hAnsi="Franklin Gothic Medium Cond" w:cs="Kokila"/>
        </w:rPr>
      </w:pPr>
    </w:p>
    <w:p w:rsidR="0047185D" w:rsidRDefault="0047185D" w:rsidP="0047185D">
      <w:pPr>
        <w:pStyle w:val="ListParagraph"/>
        <w:spacing w:after="0" w:line="240" w:lineRule="auto"/>
        <w:rPr>
          <w:rFonts w:ascii="Franklin Gothic Medium Cond" w:eastAsia="Times New Roman" w:hAnsi="Franklin Gothic Medium Cond" w:cs="Kokila"/>
        </w:rPr>
      </w:pPr>
    </w:p>
    <w:p w:rsidR="0047185D" w:rsidRDefault="0047185D" w:rsidP="0047185D">
      <w:pPr>
        <w:pStyle w:val="ListParagraph"/>
        <w:spacing w:after="0" w:line="240" w:lineRule="auto"/>
        <w:rPr>
          <w:rFonts w:ascii="Franklin Gothic Medium Cond" w:eastAsia="Times New Roman" w:hAnsi="Franklin Gothic Medium Cond" w:cs="Kokila"/>
        </w:rPr>
      </w:pPr>
    </w:p>
    <w:p w:rsidR="0047185D" w:rsidRPr="00EA11EF" w:rsidRDefault="0047185D" w:rsidP="0047185D">
      <w:pPr>
        <w:pStyle w:val="ListParagraph"/>
        <w:spacing w:after="0" w:line="240" w:lineRule="auto"/>
        <w:rPr>
          <w:rFonts w:ascii="Century Gothic" w:eastAsia="Times New Roman" w:hAnsi="Century Gothic" w:cs="Kokila"/>
          <w:b/>
        </w:rPr>
      </w:pPr>
      <w:r>
        <w:rPr>
          <w:rFonts w:ascii="Century Gothic" w:eastAsia="Times New Roman" w:hAnsi="Century Gothic" w:cs="Kokila"/>
          <w:b/>
        </w:rPr>
        <w:t xml:space="preserve">SCHOOL </w:t>
      </w:r>
      <w:r w:rsidRPr="00EA11EF">
        <w:rPr>
          <w:rFonts w:ascii="Century Gothic" w:eastAsia="Times New Roman" w:hAnsi="Century Gothic" w:cs="Kokila"/>
          <w:b/>
        </w:rPr>
        <w:t>DEVELOPER</w:t>
      </w:r>
      <w:r>
        <w:rPr>
          <w:rFonts w:ascii="Century Gothic" w:eastAsia="Times New Roman" w:hAnsi="Century Gothic" w:cs="Kokila"/>
          <w:b/>
        </w:rPr>
        <w:t xml:space="preserve"> FEES INFORMATION AND INSTRUCTIONS</w:t>
      </w:r>
      <w:r>
        <w:rPr>
          <w:rFonts w:ascii="Century Gothic" w:eastAsia="Times New Roman" w:hAnsi="Century Gothic" w:cs="Kokila"/>
          <w:b/>
        </w:rPr>
        <w:tab/>
      </w:r>
      <w:r>
        <w:rPr>
          <w:rFonts w:ascii="Century Gothic" w:eastAsia="Times New Roman" w:hAnsi="Century Gothic" w:cs="Kokila"/>
          <w:b/>
        </w:rPr>
        <w:tab/>
      </w:r>
      <w:r>
        <w:rPr>
          <w:rFonts w:ascii="Century Gothic" w:eastAsia="Times New Roman" w:hAnsi="Century Gothic" w:cs="Kokila"/>
          <w:b/>
        </w:rPr>
        <w:tab/>
      </w:r>
      <w:r>
        <w:rPr>
          <w:rFonts w:ascii="Century Gothic" w:eastAsia="Times New Roman" w:hAnsi="Century Gothic" w:cs="Kokila"/>
          <w:b/>
        </w:rPr>
        <w:tab/>
        <w:t>PAGE 3</w:t>
      </w:r>
    </w:p>
    <w:p w:rsidR="0047185D" w:rsidRDefault="0047185D" w:rsidP="0047185D">
      <w:pPr>
        <w:pStyle w:val="ListParagraph"/>
        <w:spacing w:after="0" w:line="240" w:lineRule="auto"/>
        <w:rPr>
          <w:rFonts w:ascii="Franklin Gothic Medium Cond" w:eastAsia="Times New Roman" w:hAnsi="Franklin Gothic Medium Cond" w:cs="Kokila"/>
        </w:rPr>
      </w:pPr>
    </w:p>
    <w:p w:rsidR="0047185D" w:rsidRPr="0047185D" w:rsidRDefault="0047185D" w:rsidP="0047185D">
      <w:pPr>
        <w:spacing w:line="240" w:lineRule="auto"/>
        <w:rPr>
          <w:rFonts w:ascii="Franklin Gothic Medium Cond" w:eastAsia="Times New Roman" w:hAnsi="Franklin Gothic Medium Cond" w:cs="Kokila"/>
        </w:rPr>
      </w:pPr>
    </w:p>
    <w:p w:rsidR="00221EFF" w:rsidRDefault="00221EFF" w:rsidP="00221EFF">
      <w:pPr>
        <w:pStyle w:val="ListParagraph"/>
        <w:numPr>
          <w:ilvl w:val="0"/>
          <w:numId w:val="2"/>
        </w:numPr>
        <w:spacing w:after="0" w:line="240" w:lineRule="auto"/>
        <w:rPr>
          <w:rFonts w:ascii="Franklin Gothic Medium Cond" w:eastAsia="Times New Roman" w:hAnsi="Franklin Gothic Medium Cond" w:cs="Kokila"/>
        </w:rPr>
      </w:pPr>
      <w:r>
        <w:rPr>
          <w:rFonts w:ascii="Franklin Gothic Medium Cond" w:eastAsia="Times New Roman" w:hAnsi="Franklin Gothic Medium Cond" w:cs="Kokila"/>
        </w:rPr>
        <w:t>When returning to submit payment for your fees, please bring (2) checks with you.  (We cannot accept cash or credit cards for payment)  One check is payable to the Sequoia Union High School District (SUHSD), and the second check is payable to the Elementary School District.</w:t>
      </w:r>
    </w:p>
    <w:p w:rsidR="00A4741E" w:rsidRPr="00A4741E" w:rsidRDefault="00A4741E" w:rsidP="00A4741E">
      <w:pPr>
        <w:pStyle w:val="ListParagraph"/>
        <w:rPr>
          <w:rFonts w:ascii="Franklin Gothic Medium Cond" w:eastAsia="Times New Roman" w:hAnsi="Franklin Gothic Medium Cond" w:cs="Kokila"/>
        </w:rPr>
      </w:pPr>
    </w:p>
    <w:p w:rsidR="00A4741E" w:rsidRDefault="00A4741E" w:rsidP="00A4741E">
      <w:pPr>
        <w:spacing w:line="240" w:lineRule="auto"/>
        <w:rPr>
          <w:rFonts w:ascii="Ebrima" w:eastAsia="Times New Roman" w:hAnsi="Ebrima" w:cs="Kokila"/>
          <w:b/>
          <w:sz w:val="12"/>
          <w:szCs w:val="12"/>
        </w:rPr>
      </w:pPr>
    </w:p>
    <w:p w:rsidR="00A4741E" w:rsidRDefault="0047185D" w:rsidP="00A4741E">
      <w:pPr>
        <w:spacing w:line="240" w:lineRule="auto"/>
        <w:rPr>
          <w:rFonts w:ascii="Ebrima" w:eastAsia="Times New Roman" w:hAnsi="Ebrima" w:cs="Kokila"/>
          <w:b/>
          <w:sz w:val="12"/>
          <w:szCs w:val="12"/>
        </w:rPr>
      </w:pPr>
      <w:r w:rsidRPr="0063439F">
        <w:rPr>
          <w:rFonts w:ascii="Palatino Linotype" w:eastAsia="Times New Roman" w:hAnsi="Palatino Linotype" w:cs="Times New Roman"/>
          <w:b/>
          <w:noProof/>
          <w:sz w:val="52"/>
          <w:szCs w:val="20"/>
          <w:lang w:val="en-US"/>
        </w:rPr>
        <mc:AlternateContent>
          <mc:Choice Requires="wps">
            <w:drawing>
              <wp:anchor distT="45720" distB="45720" distL="114300" distR="114300" simplePos="0" relativeHeight="251675648" behindDoc="0" locked="0" layoutInCell="1" allowOverlap="1" wp14:anchorId="4929712E" wp14:editId="55E7D25E">
                <wp:simplePos x="0" y="0"/>
                <wp:positionH relativeFrom="margin">
                  <wp:posOffset>133350</wp:posOffset>
                </wp:positionH>
                <wp:positionV relativeFrom="paragraph">
                  <wp:posOffset>12700</wp:posOffset>
                </wp:positionV>
                <wp:extent cx="1571625" cy="323850"/>
                <wp:effectExtent l="0" t="0" r="28575" b="1905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23850"/>
                        </a:xfrm>
                        <a:prstGeom prst="rect">
                          <a:avLst/>
                        </a:prstGeom>
                        <a:gradFill rotWithShape="1">
                          <a:gsLst>
                            <a:gs pos="0">
                              <a:srgbClr val="A5B4A2"/>
                            </a:gs>
                            <a:gs pos="100000">
                              <a:srgbClr val="FFFFFF"/>
                            </a:gs>
                          </a:gsLst>
                          <a:lin ang="5400000" scaled="1"/>
                        </a:gradFill>
                        <a:ln w="15875">
                          <a:solidFill>
                            <a:srgbClr val="000000"/>
                          </a:solidFill>
                          <a:miter lim="800000"/>
                          <a:headEnd/>
                          <a:tailEnd/>
                        </a:ln>
                      </wps:spPr>
                      <wps:txbx>
                        <w:txbxContent>
                          <w:p w:rsidR="0047185D" w:rsidRPr="00EC3FFD" w:rsidRDefault="0047185D" w:rsidP="0047185D">
                            <w:pPr>
                              <w:pStyle w:val="Title"/>
                              <w:rPr>
                                <w:rFonts w:ascii="Franklin Gothic Medium Cond" w:hAnsi="Franklin Gothic Medium Cond" w:cs="Kokila"/>
                                <w:b/>
                                <w:sz w:val="22"/>
                                <w:szCs w:val="22"/>
                                <w:u w:val="single"/>
                              </w:rPr>
                            </w:pPr>
                            <w:r w:rsidRPr="00EC3FFD">
                              <w:rPr>
                                <w:rFonts w:ascii="Franklin Gothic Medium Cond" w:hAnsi="Franklin Gothic Medium Cond" w:cs="Kokila"/>
                                <w:b/>
                                <w:sz w:val="22"/>
                                <w:szCs w:val="22"/>
                                <w:u w:val="single"/>
                              </w:rPr>
                              <w:t>Are fees refundable?</w:t>
                            </w:r>
                          </w:p>
                          <w:p w:rsidR="0047185D" w:rsidRPr="00544ADC" w:rsidRDefault="0047185D" w:rsidP="0047185D">
                            <w:pPr>
                              <w:pStyle w:val="Title"/>
                              <w:rPr>
                                <w:rFonts w:ascii="Gadugi" w:hAnsi="Gadugi" w:cs="Kokila"/>
                                <w:b/>
                                <w:sz w:val="20"/>
                              </w:rPr>
                            </w:pPr>
                          </w:p>
                          <w:p w:rsidR="0047185D" w:rsidRPr="00B31FD1" w:rsidRDefault="0047185D" w:rsidP="0047185D">
                            <w:pPr>
                              <w:rPr>
                                <w:rFonts w:ascii="Gadugi" w:hAnsi="Gadug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9712E" id="Text Box 27" o:spid="_x0000_s1032" type="#_x0000_t202" style="position:absolute;margin-left:10.5pt;margin-top:1pt;width:123.75pt;height:25.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" fillcolor="#a5b4a2" strokeweight="1.25pt">
                <v:fill rotate="t" focus="100%" type="gradient"/>
                <v:textbox>
                  <w:txbxContent>
                    <w:p w:rsidR="0047185D" w:rsidRPr="00EC3FFD" w:rsidRDefault="0047185D" w:rsidP="0047185D">
                      <w:pPr>
                        <w:pStyle w:val="Title"/>
                        <w:rPr>
                          <w:rFonts w:ascii="Franklin Gothic Medium Cond" w:hAnsi="Franklin Gothic Medium Cond" w:cs="Kokila"/>
                          <w:b/>
                          <w:sz w:val="22"/>
                          <w:szCs w:val="22"/>
                          <w:u w:val="single"/>
                        </w:rPr>
                      </w:pPr>
                      <w:r w:rsidRPr="00EC3FFD">
                        <w:rPr>
                          <w:rFonts w:ascii="Franklin Gothic Medium Cond" w:hAnsi="Franklin Gothic Medium Cond" w:cs="Kokila"/>
                          <w:b/>
                          <w:sz w:val="22"/>
                          <w:szCs w:val="22"/>
                          <w:u w:val="single"/>
                        </w:rPr>
                        <w:t>Are fees refundable?</w:t>
                      </w:r>
                    </w:p>
                    <w:p w:rsidR="0047185D" w:rsidRPr="00544ADC" w:rsidRDefault="0047185D" w:rsidP="0047185D">
                      <w:pPr>
                        <w:pStyle w:val="Title"/>
                        <w:rPr>
                          <w:rFonts w:ascii="Gadugi" w:hAnsi="Gadugi" w:cs="Kokila"/>
                          <w:b/>
                          <w:sz w:val="20"/>
                        </w:rPr>
                      </w:pPr>
                    </w:p>
                    <w:p w:rsidR="0047185D" w:rsidRPr="00B31FD1" w:rsidRDefault="0047185D" w:rsidP="0047185D">
                      <w:pPr>
                        <w:rPr>
                          <w:rFonts w:ascii="Gadugi" w:hAnsi="Gadugi"/>
                        </w:rPr>
                      </w:pPr>
                    </w:p>
                  </w:txbxContent>
                </v:textbox>
                <w10:wrap type="square" anchorx="margin"/>
              </v:shape>
            </w:pict>
          </mc:Fallback>
        </mc:AlternateContent>
      </w:r>
    </w:p>
    <w:p w:rsidR="0047185D" w:rsidRDefault="0047185D" w:rsidP="0047185D">
      <w:pPr>
        <w:spacing w:before="240" w:after="240" w:line="240" w:lineRule="auto"/>
        <w:jc w:val="both"/>
        <w:rPr>
          <w:rFonts w:ascii="Times New Roman" w:eastAsia="Times New Roman" w:hAnsi="Times New Roman" w:cs="Times New Roman"/>
          <w:sz w:val="24"/>
          <w:szCs w:val="24"/>
        </w:rPr>
      </w:pPr>
    </w:p>
    <w:p w:rsidR="00EC3FFD" w:rsidRPr="0047185D" w:rsidRDefault="00EC3FFD" w:rsidP="0047185D">
      <w:pPr>
        <w:pStyle w:val="ListParagraph"/>
        <w:numPr>
          <w:ilvl w:val="0"/>
          <w:numId w:val="2"/>
        </w:numPr>
        <w:spacing w:before="240" w:after="240" w:line="240" w:lineRule="auto"/>
        <w:jc w:val="both"/>
        <w:rPr>
          <w:rFonts w:ascii="Times New Roman" w:eastAsia="Times New Roman" w:hAnsi="Times New Roman" w:cs="Times New Roman"/>
          <w:sz w:val="24"/>
          <w:szCs w:val="24"/>
        </w:rPr>
      </w:pPr>
      <w:r w:rsidRPr="0047185D">
        <w:rPr>
          <w:rFonts w:ascii="Franklin Gothic Medium Cond" w:eastAsia="Times New Roman" w:hAnsi="Franklin Gothic Medium Cond" w:cs="Kokila"/>
        </w:rPr>
        <w:t xml:space="preserve">Yes.  If your project has been cancelled </w:t>
      </w:r>
      <w:r w:rsidR="001964C2" w:rsidRPr="0047185D">
        <w:rPr>
          <w:rFonts w:ascii="Franklin Gothic Medium Cond" w:eastAsia="Times New Roman" w:hAnsi="Franklin Gothic Medium Cond" w:cs="Kokila"/>
        </w:rPr>
        <w:t xml:space="preserve">or abandoned or for whatever reason and the fees were already </w:t>
      </w:r>
      <w:proofErr w:type="spellStart"/>
      <w:r w:rsidR="001964C2" w:rsidRPr="0047185D">
        <w:rPr>
          <w:rFonts w:ascii="Franklin Gothic Medium Cond" w:eastAsia="Times New Roman" w:hAnsi="Franklin Gothic Medium Cond" w:cs="Kokila"/>
        </w:rPr>
        <w:t>paid</w:t>
      </w:r>
      <w:r w:rsidRPr="0047185D">
        <w:rPr>
          <w:rFonts w:ascii="Franklin Gothic Medium Cond" w:eastAsia="Times New Roman" w:hAnsi="Franklin Gothic Medium Cond" w:cs="Kokila"/>
        </w:rPr>
        <w:t>and</w:t>
      </w:r>
      <w:proofErr w:type="spellEnd"/>
      <w:r w:rsidRPr="0047185D">
        <w:rPr>
          <w:rFonts w:ascii="Franklin Gothic Medium Cond" w:eastAsia="Times New Roman" w:hAnsi="Franklin Gothic Medium Cond" w:cs="Kokila"/>
        </w:rPr>
        <w:t xml:space="preserve"> you paid your fees already, then you will need to go to the building department and have them write a letter on their stationary stating the details of the project and why the project was cancelled and submit it to our office for processing. </w:t>
      </w:r>
      <w:r w:rsidRPr="0047185D">
        <w:rPr>
          <w:rFonts w:ascii="Franklin Gothic Medium Cond" w:eastAsia="Times New Roman" w:hAnsi="Franklin Gothic Medium Cond" w:cs="Kokila"/>
          <w:b/>
        </w:rPr>
        <w:t>(Please allow 2-3 weeks)</w:t>
      </w:r>
    </w:p>
    <w:p w:rsidR="001D5FF7" w:rsidRDefault="001D5FF7" w:rsidP="001D5FF7">
      <w:pPr>
        <w:pStyle w:val="ListParagraph"/>
        <w:spacing w:after="0" w:line="240" w:lineRule="auto"/>
        <w:rPr>
          <w:rFonts w:ascii="Franklin Gothic Medium Cond" w:eastAsia="Times New Roman" w:hAnsi="Franklin Gothic Medium Cond" w:cs="Kokila"/>
          <w:b/>
        </w:rPr>
      </w:pPr>
    </w:p>
    <w:p w:rsidR="00221EFF" w:rsidRDefault="00221EFF" w:rsidP="00221EFF">
      <w:pPr>
        <w:pStyle w:val="ListParagraph"/>
        <w:spacing w:after="0" w:line="240" w:lineRule="auto"/>
        <w:rPr>
          <w:rFonts w:ascii="Century Gothic" w:eastAsia="Times New Roman" w:hAnsi="Century Gothic" w:cs="Kokila"/>
          <w:b/>
        </w:rPr>
      </w:pPr>
    </w:p>
    <w:p w:rsidR="001D5FF7" w:rsidRPr="00470993" w:rsidRDefault="001D5FF7" w:rsidP="001D5FF7">
      <w:pPr>
        <w:pStyle w:val="ListParagraph"/>
        <w:spacing w:after="0" w:line="240" w:lineRule="auto"/>
        <w:rPr>
          <w:rFonts w:ascii="Gadugi" w:eastAsia="Times New Roman" w:hAnsi="Gadugi" w:cs="Kokila"/>
          <w:sz w:val="20"/>
          <w:szCs w:val="20"/>
        </w:rPr>
      </w:pPr>
      <w:r w:rsidRPr="000B35F2">
        <w:rPr>
          <w:rFonts w:ascii="Palatino Linotype" w:eastAsia="Times New Roman" w:hAnsi="Palatino Linotype" w:cs="Times New Roman"/>
          <w:b/>
          <w:noProof/>
          <w:sz w:val="52"/>
          <w:szCs w:val="20"/>
        </w:rPr>
        <mc:AlternateContent>
          <mc:Choice Requires="wps">
            <w:drawing>
              <wp:anchor distT="45720" distB="45720" distL="114300" distR="114300" simplePos="0" relativeHeight="251671552" behindDoc="0" locked="0" layoutInCell="1" allowOverlap="1" wp14:anchorId="472D48CE" wp14:editId="2F4ED4FD">
                <wp:simplePos x="0" y="0"/>
                <wp:positionH relativeFrom="margin">
                  <wp:posOffset>180975</wp:posOffset>
                </wp:positionH>
                <wp:positionV relativeFrom="paragraph">
                  <wp:posOffset>8255</wp:posOffset>
                </wp:positionV>
                <wp:extent cx="1762125" cy="323850"/>
                <wp:effectExtent l="0" t="0" r="28575" b="190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23850"/>
                        </a:xfrm>
                        <a:prstGeom prst="rect">
                          <a:avLst/>
                        </a:prstGeom>
                        <a:gradFill rotWithShape="1">
                          <a:gsLst>
                            <a:gs pos="0">
                              <a:srgbClr val="A5B4A2"/>
                            </a:gs>
                            <a:gs pos="100000">
                              <a:srgbClr val="FFFFFF"/>
                            </a:gs>
                          </a:gsLst>
                          <a:lin ang="5400000" scaled="1"/>
                        </a:gradFill>
                        <a:ln w="15875">
                          <a:solidFill>
                            <a:srgbClr val="000000"/>
                          </a:solidFill>
                          <a:miter lim="800000"/>
                          <a:headEnd/>
                          <a:tailEnd/>
                        </a:ln>
                      </wps:spPr>
                      <wps:txbx>
                        <w:txbxContent>
                          <w:p w:rsidR="001D5FF7" w:rsidRPr="001D5FF7" w:rsidRDefault="001D5FF7" w:rsidP="001D5FF7">
                            <w:pPr>
                              <w:pStyle w:val="Title"/>
                              <w:rPr>
                                <w:rFonts w:ascii="Franklin Gothic Medium Cond" w:hAnsi="Franklin Gothic Medium Cond" w:cs="Kokila"/>
                                <w:b/>
                                <w:sz w:val="22"/>
                                <w:szCs w:val="22"/>
                              </w:rPr>
                            </w:pPr>
                            <w:r w:rsidRPr="001D5FF7">
                              <w:rPr>
                                <w:rFonts w:ascii="Franklin Gothic Medium Cond" w:hAnsi="Franklin Gothic Medium Cond" w:cs="Kokila"/>
                                <w:b/>
                                <w:sz w:val="22"/>
                                <w:szCs w:val="22"/>
                                <w:u w:val="single"/>
                              </w:rPr>
                              <w:t>Exclusions and Exemptions:</w:t>
                            </w:r>
                          </w:p>
                          <w:p w:rsidR="001D5FF7" w:rsidRPr="00544ADC" w:rsidRDefault="001D5FF7" w:rsidP="001D5FF7">
                            <w:pPr>
                              <w:pStyle w:val="Title"/>
                              <w:rPr>
                                <w:rFonts w:ascii="Gadugi" w:hAnsi="Gadugi" w:cs="Kokila"/>
                                <w:b/>
                                <w:sz w:val="20"/>
                              </w:rPr>
                            </w:pPr>
                          </w:p>
                          <w:p w:rsidR="001D5FF7" w:rsidRPr="00B31FD1" w:rsidRDefault="001D5FF7" w:rsidP="001D5FF7">
                            <w:pPr>
                              <w:rPr>
                                <w:rFonts w:ascii="Gadugi" w:hAnsi="Gadug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D48CE" id="Text Box 29" o:spid="_x0000_s1033" type="#_x0000_t202" style="position:absolute;left:0;text-align:left;margin-left:14.25pt;margin-top:.65pt;width:138.75pt;height:2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" fillcolor="#a5b4a2" strokeweight="1.25pt">
                <v:fill rotate="t" focus="100%" type="gradient"/>
                <v:textbox>
                  <w:txbxContent>
                    <w:p w:rsidR="001D5FF7" w:rsidRPr="001D5FF7" w:rsidRDefault="001D5FF7" w:rsidP="001D5FF7">
                      <w:pPr>
                        <w:pStyle w:val="Title"/>
                        <w:rPr>
                          <w:rFonts w:ascii="Franklin Gothic Medium Cond" w:hAnsi="Franklin Gothic Medium Cond" w:cs="Kokila"/>
                          <w:b/>
                          <w:sz w:val="22"/>
                          <w:szCs w:val="22"/>
                        </w:rPr>
                      </w:pPr>
                      <w:r w:rsidRPr="001D5FF7">
                        <w:rPr>
                          <w:rFonts w:ascii="Franklin Gothic Medium Cond" w:hAnsi="Franklin Gothic Medium Cond" w:cs="Kokila"/>
                          <w:b/>
                          <w:sz w:val="22"/>
                          <w:szCs w:val="22"/>
                          <w:u w:val="single"/>
                        </w:rPr>
                        <w:t>Exclusions and Exemptions:</w:t>
                      </w:r>
                    </w:p>
                    <w:p w:rsidR="001D5FF7" w:rsidRPr="00544ADC" w:rsidRDefault="001D5FF7" w:rsidP="001D5FF7">
                      <w:pPr>
                        <w:pStyle w:val="Title"/>
                        <w:rPr>
                          <w:rFonts w:ascii="Gadugi" w:hAnsi="Gadugi" w:cs="Kokila"/>
                          <w:b/>
                          <w:sz w:val="20"/>
                        </w:rPr>
                      </w:pPr>
                    </w:p>
                    <w:p w:rsidR="001D5FF7" w:rsidRPr="00B31FD1" w:rsidRDefault="001D5FF7" w:rsidP="001D5FF7">
                      <w:pPr>
                        <w:rPr>
                          <w:rFonts w:ascii="Gadugi" w:hAnsi="Gadugi"/>
                        </w:rPr>
                      </w:pPr>
                    </w:p>
                  </w:txbxContent>
                </v:textbox>
                <w10:wrap type="square" anchorx="margin"/>
              </v:shape>
            </w:pict>
          </mc:Fallback>
        </mc:AlternateContent>
      </w:r>
    </w:p>
    <w:p w:rsidR="001D5FF7" w:rsidRDefault="001D5FF7" w:rsidP="001D5FF7">
      <w:pPr>
        <w:pStyle w:val="ListParagraph"/>
        <w:spacing w:line="240" w:lineRule="auto"/>
        <w:rPr>
          <w:rFonts w:ascii="Times New Roman" w:eastAsia="Times New Roman" w:hAnsi="Times New Roman" w:cs="Times New Roman"/>
          <w:sz w:val="24"/>
          <w:szCs w:val="24"/>
          <w:lang w:val="en"/>
        </w:rPr>
      </w:pPr>
    </w:p>
    <w:p w:rsidR="00A4741E" w:rsidRDefault="00A4741E" w:rsidP="00A4741E">
      <w:pPr>
        <w:spacing w:line="240" w:lineRule="auto"/>
        <w:rPr>
          <w:rFonts w:ascii="Times New Roman" w:eastAsia="Times New Roman" w:hAnsi="Times New Roman" w:cs="Times New Roman"/>
          <w:sz w:val="24"/>
          <w:szCs w:val="24"/>
        </w:rPr>
      </w:pPr>
    </w:p>
    <w:p w:rsidR="001D5FF7" w:rsidRPr="00A4741E" w:rsidRDefault="001D5FF7" w:rsidP="00A4741E">
      <w:pPr>
        <w:spacing w:line="240" w:lineRule="auto"/>
        <w:ind w:firstLine="360"/>
        <w:rPr>
          <w:rFonts w:ascii="Franklin Gothic Medium Cond" w:eastAsia="Times New Roman" w:hAnsi="Franklin Gothic Medium Cond" w:cs="Kokila"/>
          <w:b/>
          <w:u w:val="single"/>
        </w:rPr>
      </w:pPr>
      <w:r w:rsidRPr="00A4741E">
        <w:rPr>
          <w:rFonts w:ascii="Franklin Gothic Medium Cond" w:eastAsia="Times New Roman" w:hAnsi="Franklin Gothic Medium Cond" w:cs="Kokila"/>
          <w:b/>
          <w:u w:val="single"/>
        </w:rPr>
        <w:t>Exclusions:</w:t>
      </w:r>
    </w:p>
    <w:p w:rsidR="001D5FF7" w:rsidRPr="001D5FF7" w:rsidRDefault="001D5FF7" w:rsidP="001D5FF7">
      <w:pPr>
        <w:pStyle w:val="ListParagraph"/>
        <w:spacing w:line="240" w:lineRule="auto"/>
        <w:rPr>
          <w:rFonts w:ascii="Franklin Gothic Medium Cond" w:eastAsia="Times New Roman" w:hAnsi="Franklin Gothic Medium Cond" w:cs="Kokila"/>
          <w:b/>
          <w:u w:val="single"/>
        </w:rPr>
      </w:pPr>
    </w:p>
    <w:p w:rsidR="001D5FF7" w:rsidRDefault="001D5FF7" w:rsidP="001D5FF7">
      <w:pPr>
        <w:pStyle w:val="ListParagraph"/>
        <w:numPr>
          <w:ilvl w:val="0"/>
          <w:numId w:val="3"/>
        </w:numPr>
        <w:spacing w:after="0" w:line="240" w:lineRule="auto"/>
        <w:contextualSpacing w:val="0"/>
        <w:rPr>
          <w:rFonts w:ascii="Franklin Gothic Medium Cond" w:eastAsia="Times New Roman" w:hAnsi="Franklin Gothic Medium Cond" w:cs="Kokila"/>
        </w:rPr>
      </w:pPr>
      <w:r w:rsidRPr="00F0640B">
        <w:rPr>
          <w:rFonts w:ascii="Franklin Gothic Medium Cond" w:eastAsia="Times New Roman" w:hAnsi="Franklin Gothic Medium Cond" w:cs="Kokila"/>
        </w:rPr>
        <w:t>Covered but not enclosed space, such as, patios and walkways</w:t>
      </w:r>
    </w:p>
    <w:p w:rsidR="001D5FF7" w:rsidRDefault="001D5FF7" w:rsidP="001D5FF7">
      <w:pPr>
        <w:pStyle w:val="ListParagraph"/>
        <w:spacing w:after="0" w:line="240" w:lineRule="auto"/>
        <w:contextualSpacing w:val="0"/>
        <w:rPr>
          <w:rFonts w:ascii="Franklin Gothic Medium Cond" w:eastAsia="Times New Roman" w:hAnsi="Franklin Gothic Medium Cond" w:cs="Kokila"/>
        </w:rPr>
      </w:pPr>
    </w:p>
    <w:p w:rsidR="001D5FF7" w:rsidRDefault="001D5FF7" w:rsidP="001D5FF7">
      <w:pPr>
        <w:pStyle w:val="ListParagraph"/>
        <w:numPr>
          <w:ilvl w:val="0"/>
          <w:numId w:val="3"/>
        </w:numPr>
        <w:spacing w:after="0" w:line="240" w:lineRule="auto"/>
        <w:rPr>
          <w:rFonts w:ascii="Franklin Gothic Medium Cond" w:eastAsia="Times New Roman" w:hAnsi="Franklin Gothic Medium Cond" w:cs="Kokila"/>
        </w:rPr>
      </w:pPr>
      <w:r>
        <w:rPr>
          <w:rFonts w:ascii="Franklin Gothic Medium Cond" w:eastAsia="Times New Roman" w:hAnsi="Franklin Gothic Medium Cond" w:cs="Kokila"/>
        </w:rPr>
        <w:t>Garages and Carports</w:t>
      </w:r>
    </w:p>
    <w:p w:rsidR="001D5FF7" w:rsidRPr="00463F02" w:rsidRDefault="001D5FF7" w:rsidP="001D5FF7">
      <w:pPr>
        <w:spacing w:line="240" w:lineRule="auto"/>
        <w:rPr>
          <w:rFonts w:ascii="Franklin Gothic Medium Cond" w:eastAsia="Times New Roman" w:hAnsi="Franklin Gothic Medium Cond" w:cs="Kokila"/>
        </w:rPr>
      </w:pPr>
    </w:p>
    <w:p w:rsidR="001D5FF7" w:rsidRDefault="001D5FF7" w:rsidP="001D5FF7">
      <w:pPr>
        <w:pStyle w:val="ListParagraph"/>
        <w:numPr>
          <w:ilvl w:val="0"/>
          <w:numId w:val="3"/>
        </w:numPr>
        <w:spacing w:after="0" w:line="240" w:lineRule="auto"/>
        <w:rPr>
          <w:rFonts w:ascii="Franklin Gothic Medium Cond" w:eastAsia="Times New Roman" w:hAnsi="Franklin Gothic Medium Cond" w:cs="Kokila"/>
        </w:rPr>
      </w:pPr>
      <w:r>
        <w:rPr>
          <w:rFonts w:ascii="Franklin Gothic Medium Cond" w:eastAsia="Times New Roman" w:hAnsi="Franklin Gothic Medium Cond" w:cs="Kokila"/>
        </w:rPr>
        <w:t>Barns and Green Houses</w:t>
      </w:r>
    </w:p>
    <w:p w:rsidR="001D5FF7" w:rsidRPr="001D5FF7" w:rsidRDefault="001D5FF7" w:rsidP="001D5FF7">
      <w:pPr>
        <w:spacing w:line="240" w:lineRule="auto"/>
        <w:rPr>
          <w:rFonts w:ascii="Franklin Gothic Medium Cond" w:eastAsia="Times New Roman" w:hAnsi="Franklin Gothic Medium Cond" w:cs="Kokila"/>
        </w:rPr>
      </w:pPr>
    </w:p>
    <w:p w:rsidR="001D5FF7" w:rsidRDefault="001D5FF7" w:rsidP="001835FF">
      <w:pPr>
        <w:spacing w:line="240" w:lineRule="auto"/>
        <w:ind w:firstLine="360"/>
        <w:rPr>
          <w:rFonts w:ascii="Franklin Gothic Medium Cond" w:eastAsia="Times New Roman" w:hAnsi="Franklin Gothic Medium Cond" w:cs="Kokila"/>
          <w:b/>
          <w:u w:val="single"/>
        </w:rPr>
      </w:pPr>
      <w:bookmarkStart w:id="0" w:name="_GoBack"/>
      <w:bookmarkEnd w:id="0"/>
      <w:r>
        <w:rPr>
          <w:rFonts w:ascii="Franklin Gothic Medium Cond" w:eastAsia="Times New Roman" w:hAnsi="Franklin Gothic Medium Cond" w:cs="Kokila"/>
          <w:b/>
          <w:u w:val="single"/>
        </w:rPr>
        <w:t>Exemptions:</w:t>
      </w:r>
    </w:p>
    <w:p w:rsidR="001D5FF7" w:rsidRDefault="001D5FF7" w:rsidP="001D5FF7">
      <w:pPr>
        <w:spacing w:line="240" w:lineRule="auto"/>
        <w:ind w:left="720"/>
        <w:rPr>
          <w:rFonts w:ascii="Franklin Gothic Medium Cond" w:eastAsia="Times New Roman" w:hAnsi="Franklin Gothic Medium Cond" w:cs="Kokila"/>
        </w:rPr>
      </w:pPr>
    </w:p>
    <w:p w:rsidR="001D5FF7" w:rsidRDefault="001D5FF7" w:rsidP="001D5FF7">
      <w:pPr>
        <w:pStyle w:val="ListParagraph"/>
        <w:numPr>
          <w:ilvl w:val="0"/>
          <w:numId w:val="3"/>
        </w:numPr>
        <w:spacing w:after="0" w:line="240" w:lineRule="auto"/>
        <w:contextualSpacing w:val="0"/>
        <w:rPr>
          <w:rFonts w:ascii="Franklin Gothic Medium Cond" w:eastAsia="Times New Roman" w:hAnsi="Franklin Gothic Medium Cond" w:cs="Kokila"/>
        </w:rPr>
      </w:pPr>
      <w:r>
        <w:rPr>
          <w:rFonts w:ascii="Franklin Gothic Medium Cond" w:eastAsia="Times New Roman" w:hAnsi="Franklin Gothic Medium Cond" w:cs="Kokila"/>
        </w:rPr>
        <w:t xml:space="preserve">Modification or expansion of existing residential housing if the purpose of such modification is to increase access for a severely and permanently disabled person.  (Ed. Code 17620, </w:t>
      </w:r>
      <w:proofErr w:type="spellStart"/>
      <w:r>
        <w:rPr>
          <w:rFonts w:ascii="Franklin Gothic Medium Cond" w:eastAsia="Times New Roman" w:hAnsi="Franklin Gothic Medium Cond" w:cs="Kokila"/>
        </w:rPr>
        <w:t>subd</w:t>
      </w:r>
      <w:proofErr w:type="spellEnd"/>
      <w:proofErr w:type="gramStart"/>
      <w:r>
        <w:rPr>
          <w:rFonts w:ascii="Franklin Gothic Medium Cond" w:eastAsia="Times New Roman" w:hAnsi="Franklin Gothic Medium Cond" w:cs="Kokila"/>
        </w:rPr>
        <w:t>.(</w:t>
      </w:r>
      <w:proofErr w:type="gramEnd"/>
      <w:r>
        <w:rPr>
          <w:rFonts w:ascii="Franklin Gothic Medium Cond" w:eastAsia="Times New Roman" w:hAnsi="Franklin Gothic Medium Cond" w:cs="Kokila"/>
        </w:rPr>
        <w:t>a)(l)(C)(</w:t>
      </w:r>
      <w:proofErr w:type="spellStart"/>
      <w:r>
        <w:rPr>
          <w:rFonts w:ascii="Franklin Gothic Medium Cond" w:eastAsia="Times New Roman" w:hAnsi="Franklin Gothic Medium Cond" w:cs="Kokila"/>
        </w:rPr>
        <w:t>i</w:t>
      </w:r>
      <w:proofErr w:type="spellEnd"/>
      <w:r>
        <w:rPr>
          <w:rFonts w:ascii="Franklin Gothic Medium Cond" w:eastAsia="Times New Roman" w:hAnsi="Franklin Gothic Medium Cond" w:cs="Kokila"/>
        </w:rPr>
        <w:t>).)</w:t>
      </w:r>
    </w:p>
    <w:p w:rsidR="001D5FF7" w:rsidRDefault="001D5FF7" w:rsidP="001D5FF7">
      <w:pPr>
        <w:pStyle w:val="ListParagraph"/>
        <w:spacing w:after="0" w:line="240" w:lineRule="auto"/>
        <w:contextualSpacing w:val="0"/>
        <w:rPr>
          <w:rFonts w:ascii="Franklin Gothic Medium Cond" w:eastAsia="Times New Roman" w:hAnsi="Franklin Gothic Medium Cond" w:cs="Kokila"/>
        </w:rPr>
      </w:pPr>
    </w:p>
    <w:p w:rsidR="001D5FF7" w:rsidRPr="00463F02" w:rsidRDefault="001D5FF7" w:rsidP="001D5FF7">
      <w:pPr>
        <w:pStyle w:val="ListParagraph"/>
        <w:numPr>
          <w:ilvl w:val="0"/>
          <w:numId w:val="3"/>
        </w:numPr>
        <w:spacing w:after="0" w:line="240" w:lineRule="auto"/>
        <w:contextualSpacing w:val="0"/>
        <w:rPr>
          <w:rFonts w:ascii="Franklin Gothic Medium Cond" w:eastAsia="Times New Roman" w:hAnsi="Franklin Gothic Medium Cond" w:cs="Kokila"/>
        </w:rPr>
      </w:pPr>
      <w:r>
        <w:rPr>
          <w:rFonts w:ascii="Franklin Gothic Medium Cond" w:eastAsia="Times New Roman" w:hAnsi="Franklin Gothic Medium Cond" w:cs="Kokila"/>
        </w:rPr>
        <w:t xml:space="preserve">Reconstruction of a structure damaged by fire, earthquake, landslide, mudslide, flood, tidal wave, etc., where the replacement structure is equivalent to the original structure.  </w:t>
      </w:r>
      <w:r>
        <w:rPr>
          <w:rFonts w:ascii="Franklin Gothic Medium Cond" w:eastAsia="Times New Roman" w:hAnsi="Franklin Gothic Medium Cond" w:cs="Kokila"/>
          <w:b/>
        </w:rPr>
        <w:t>However, the district may charge fees for any net increase in square footage that arises from the new construction.  (Ed. Code 17626.)</w:t>
      </w:r>
    </w:p>
    <w:p w:rsidR="001D5FF7" w:rsidRDefault="001D5FF7" w:rsidP="001D5FF7">
      <w:pPr>
        <w:spacing w:line="240" w:lineRule="auto"/>
        <w:rPr>
          <w:rFonts w:ascii="Franklin Gothic Medium Cond" w:eastAsia="Times New Roman" w:hAnsi="Franklin Gothic Medium Cond" w:cs="Kokila"/>
        </w:rPr>
      </w:pPr>
    </w:p>
    <w:p w:rsidR="001D5FF7" w:rsidRDefault="001D5FF7" w:rsidP="001D5FF7">
      <w:pPr>
        <w:pStyle w:val="ListParagraph"/>
        <w:numPr>
          <w:ilvl w:val="0"/>
          <w:numId w:val="3"/>
        </w:numPr>
        <w:spacing w:after="0" w:line="240" w:lineRule="auto"/>
        <w:rPr>
          <w:rFonts w:ascii="Franklin Gothic Medium Cond" w:eastAsia="Times New Roman" w:hAnsi="Franklin Gothic Medium Cond" w:cs="Kokila"/>
        </w:rPr>
      </w:pPr>
      <w:r w:rsidRPr="006A4224">
        <w:rPr>
          <w:rFonts w:ascii="Franklin Gothic Medium Cond" w:eastAsia="Times New Roman" w:hAnsi="Franklin Gothic Medium Cond" w:cs="Kokila"/>
        </w:rPr>
        <w:t xml:space="preserve">Facilities used </w:t>
      </w:r>
      <w:r w:rsidRPr="006A4224">
        <w:rPr>
          <w:rFonts w:ascii="Franklin Gothic Medium Cond" w:eastAsia="Times New Roman" w:hAnsi="Franklin Gothic Medium Cond" w:cs="Kokila"/>
          <w:b/>
        </w:rPr>
        <w:t>exclusively</w:t>
      </w:r>
      <w:r w:rsidRPr="006A4224">
        <w:rPr>
          <w:rFonts w:ascii="Franklin Gothic Medium Cond" w:eastAsia="Times New Roman" w:hAnsi="Franklin Gothic Medium Cond" w:cs="Kokila"/>
        </w:rPr>
        <w:t xml:space="preserve"> for religious purposes that are thereby exempt from property taxes.  (Gov. Code 65995, </w:t>
      </w:r>
      <w:proofErr w:type="spellStart"/>
      <w:r w:rsidRPr="006A4224">
        <w:rPr>
          <w:rFonts w:ascii="Franklin Gothic Medium Cond" w:eastAsia="Times New Roman" w:hAnsi="Franklin Gothic Medium Cond" w:cs="Kokila"/>
        </w:rPr>
        <w:t>subd</w:t>
      </w:r>
      <w:proofErr w:type="spellEnd"/>
      <w:r w:rsidRPr="006A4224">
        <w:rPr>
          <w:rFonts w:ascii="Franklin Gothic Medium Cond" w:eastAsia="Times New Roman" w:hAnsi="Franklin Gothic Medium Cond" w:cs="Kokila"/>
        </w:rPr>
        <w:t>. (d).)</w:t>
      </w:r>
    </w:p>
    <w:p w:rsidR="001D5FF7" w:rsidRPr="006A4224" w:rsidRDefault="001D5FF7" w:rsidP="001D5FF7">
      <w:pPr>
        <w:spacing w:line="240" w:lineRule="auto"/>
        <w:rPr>
          <w:rFonts w:ascii="Franklin Gothic Medium Cond" w:eastAsia="Times New Roman" w:hAnsi="Franklin Gothic Medium Cond" w:cs="Kokila"/>
        </w:rPr>
      </w:pPr>
    </w:p>
    <w:p w:rsidR="001D5FF7" w:rsidRDefault="001D5FF7" w:rsidP="001D5FF7">
      <w:pPr>
        <w:pStyle w:val="ListParagraph"/>
        <w:numPr>
          <w:ilvl w:val="0"/>
          <w:numId w:val="3"/>
        </w:numPr>
        <w:spacing w:after="0" w:line="240" w:lineRule="auto"/>
        <w:rPr>
          <w:rFonts w:ascii="Franklin Gothic Medium Cond" w:eastAsia="Times New Roman" w:hAnsi="Franklin Gothic Medium Cond" w:cs="Kokila"/>
        </w:rPr>
      </w:pPr>
      <w:r>
        <w:rPr>
          <w:rFonts w:ascii="Franklin Gothic Medium Cond" w:eastAsia="Times New Roman" w:hAnsi="Franklin Gothic Medium Cond" w:cs="Kokila"/>
        </w:rPr>
        <w:t xml:space="preserve">Facilities used </w:t>
      </w:r>
      <w:r>
        <w:rPr>
          <w:rFonts w:ascii="Franklin Gothic Medium Cond" w:eastAsia="Times New Roman" w:hAnsi="Franklin Gothic Medium Cond" w:cs="Kokila"/>
          <w:b/>
        </w:rPr>
        <w:t>exclusively</w:t>
      </w:r>
      <w:r>
        <w:rPr>
          <w:rFonts w:ascii="Franklin Gothic Medium Cond" w:eastAsia="Times New Roman" w:hAnsi="Franklin Gothic Medium Cond" w:cs="Kokila"/>
        </w:rPr>
        <w:t xml:space="preserve"> as a private full-time day school (including only grades between K-12).  (Gov. Code 65995, </w:t>
      </w:r>
      <w:proofErr w:type="spellStart"/>
      <w:r>
        <w:rPr>
          <w:rFonts w:ascii="Franklin Gothic Medium Cond" w:eastAsia="Times New Roman" w:hAnsi="Franklin Gothic Medium Cond" w:cs="Kokila"/>
        </w:rPr>
        <w:t>subd</w:t>
      </w:r>
      <w:proofErr w:type="spellEnd"/>
      <w:r>
        <w:rPr>
          <w:rFonts w:ascii="Franklin Gothic Medium Cond" w:eastAsia="Times New Roman" w:hAnsi="Franklin Gothic Medium Cond" w:cs="Kokila"/>
        </w:rPr>
        <w:t>. (d).)</w:t>
      </w:r>
    </w:p>
    <w:p w:rsidR="001D5FF7" w:rsidRPr="006A4224" w:rsidRDefault="001D5FF7" w:rsidP="001D5FF7">
      <w:pPr>
        <w:spacing w:line="240" w:lineRule="auto"/>
        <w:rPr>
          <w:rFonts w:ascii="Franklin Gothic Medium Cond" w:eastAsia="Times New Roman" w:hAnsi="Franklin Gothic Medium Cond" w:cs="Kokila"/>
        </w:rPr>
      </w:pPr>
    </w:p>
    <w:p w:rsidR="001D5FF7" w:rsidRDefault="001D5FF7" w:rsidP="001D5FF7">
      <w:pPr>
        <w:pStyle w:val="ListParagraph"/>
        <w:numPr>
          <w:ilvl w:val="0"/>
          <w:numId w:val="3"/>
        </w:numPr>
        <w:spacing w:after="0" w:line="240" w:lineRule="auto"/>
        <w:rPr>
          <w:rFonts w:ascii="Franklin Gothic Medium Cond" w:eastAsia="Times New Roman" w:hAnsi="Franklin Gothic Medium Cond" w:cs="Kokila"/>
        </w:rPr>
      </w:pPr>
      <w:r>
        <w:rPr>
          <w:rFonts w:ascii="Franklin Gothic Medium Cond" w:eastAsia="Times New Roman" w:hAnsi="Franklin Gothic Medium Cond" w:cs="Kokila"/>
        </w:rPr>
        <w:t xml:space="preserve">Facilities owned and occupied by any federal, state or local government agency.  (Gov. Code 65995, </w:t>
      </w:r>
      <w:proofErr w:type="spellStart"/>
      <w:r>
        <w:rPr>
          <w:rFonts w:ascii="Franklin Gothic Medium Cond" w:eastAsia="Times New Roman" w:hAnsi="Franklin Gothic Medium Cond" w:cs="Kokila"/>
        </w:rPr>
        <w:t>subd</w:t>
      </w:r>
      <w:proofErr w:type="spellEnd"/>
      <w:r>
        <w:rPr>
          <w:rFonts w:ascii="Franklin Gothic Medium Cond" w:eastAsia="Times New Roman" w:hAnsi="Franklin Gothic Medium Cond" w:cs="Kokila"/>
        </w:rPr>
        <w:t>. (d).)</w:t>
      </w:r>
    </w:p>
    <w:p w:rsidR="001D5FF7" w:rsidRPr="006A4224" w:rsidRDefault="001D5FF7" w:rsidP="001D5FF7">
      <w:pPr>
        <w:spacing w:line="240" w:lineRule="auto"/>
        <w:rPr>
          <w:rFonts w:ascii="Franklin Gothic Medium Cond" w:eastAsia="Times New Roman" w:hAnsi="Franklin Gothic Medium Cond" w:cs="Kokila"/>
        </w:rPr>
      </w:pPr>
    </w:p>
    <w:p w:rsidR="001D5FF7" w:rsidRDefault="001D5FF7" w:rsidP="001D5FF7">
      <w:pPr>
        <w:pStyle w:val="ListParagraph"/>
        <w:numPr>
          <w:ilvl w:val="0"/>
          <w:numId w:val="3"/>
        </w:numPr>
        <w:spacing w:after="0" w:line="240" w:lineRule="auto"/>
        <w:rPr>
          <w:rFonts w:ascii="Franklin Gothic Medium Cond" w:eastAsia="Times New Roman" w:hAnsi="Franklin Gothic Medium Cond" w:cs="Kokila"/>
        </w:rPr>
      </w:pPr>
      <w:r>
        <w:rPr>
          <w:rFonts w:ascii="Franklin Gothic Medium Cond" w:eastAsia="Times New Roman" w:hAnsi="Franklin Gothic Medium Cond" w:cs="Kokila"/>
        </w:rPr>
        <w:t xml:space="preserve">State-owned housing for migrant farm workers, which is subject to a contract ensuring compliance with Section 50710, </w:t>
      </w:r>
      <w:r>
        <w:rPr>
          <w:rFonts w:ascii="Franklin Gothic Medium Cond" w:eastAsia="Times New Roman" w:hAnsi="Franklin Gothic Medium Cond" w:cs="Kokila"/>
          <w:b/>
          <w:u w:val="single"/>
        </w:rPr>
        <w:t>et</w:t>
      </w:r>
      <w:r>
        <w:rPr>
          <w:rFonts w:ascii="Franklin Gothic Medium Cond" w:eastAsia="Times New Roman" w:hAnsi="Franklin Gothic Medium Cond" w:cs="Kokila"/>
          <w:b/>
        </w:rPr>
        <w:t xml:space="preserve"> </w:t>
      </w:r>
      <w:r>
        <w:rPr>
          <w:rFonts w:ascii="Franklin Gothic Medium Cond" w:eastAsia="Times New Roman" w:hAnsi="Franklin Gothic Medium Cond" w:cs="Kokila"/>
          <w:b/>
          <w:u w:val="single"/>
        </w:rPr>
        <w:t>seq</w:t>
      </w:r>
      <w:r>
        <w:rPr>
          <w:rFonts w:ascii="Franklin Gothic Medium Cond" w:eastAsia="Times New Roman" w:hAnsi="Franklin Gothic Medium Cond" w:cs="Kokila"/>
        </w:rPr>
        <w:t xml:space="preserve">. of the </w:t>
      </w:r>
      <w:r w:rsidR="00A4741E">
        <w:rPr>
          <w:rFonts w:ascii="Franklin Gothic Medium Cond" w:eastAsia="Times New Roman" w:hAnsi="Franklin Gothic Medium Cond" w:cs="Kokila"/>
        </w:rPr>
        <w:t>Health and Safety Code.</w:t>
      </w:r>
    </w:p>
    <w:p w:rsidR="00D76958" w:rsidRPr="00D76958" w:rsidRDefault="00D76958" w:rsidP="00D76958">
      <w:pPr>
        <w:pStyle w:val="ListParagraph"/>
        <w:rPr>
          <w:rFonts w:ascii="Franklin Gothic Medium Cond" w:eastAsia="Times New Roman" w:hAnsi="Franklin Gothic Medium Cond" w:cs="Kokila"/>
        </w:rPr>
      </w:pPr>
    </w:p>
    <w:p w:rsidR="001D5FF7" w:rsidRDefault="001D5FF7">
      <w:pPr>
        <w:spacing w:before="240" w:after="240" w:line="240" w:lineRule="auto"/>
        <w:jc w:val="both"/>
        <w:rPr>
          <w:rFonts w:ascii="Times New Roman" w:eastAsia="Times New Roman" w:hAnsi="Times New Roman" w:cs="Times New Roman"/>
          <w:sz w:val="24"/>
          <w:szCs w:val="24"/>
        </w:rPr>
      </w:pPr>
    </w:p>
    <w:p w:rsidR="001D5FF7" w:rsidRDefault="001D5FF7">
      <w:pPr>
        <w:spacing w:before="240" w:after="240" w:line="240" w:lineRule="auto"/>
        <w:jc w:val="both"/>
        <w:rPr>
          <w:rFonts w:ascii="Times New Roman" w:eastAsia="Times New Roman" w:hAnsi="Times New Roman" w:cs="Times New Roman"/>
          <w:sz w:val="24"/>
          <w:szCs w:val="24"/>
        </w:rPr>
      </w:pPr>
    </w:p>
    <w:p w:rsidR="001D5FF7" w:rsidRDefault="001D5FF7">
      <w:pPr>
        <w:spacing w:before="240" w:after="240" w:line="240" w:lineRule="auto"/>
        <w:jc w:val="both"/>
        <w:rPr>
          <w:rFonts w:ascii="Times New Roman" w:eastAsia="Times New Roman" w:hAnsi="Times New Roman" w:cs="Times New Roman"/>
          <w:sz w:val="24"/>
          <w:szCs w:val="24"/>
        </w:rPr>
      </w:pPr>
    </w:p>
    <w:p w:rsidR="001D5FF7" w:rsidRDefault="00221EFF" w:rsidP="001D5FF7">
      <w:pPr>
        <w:spacing w:line="240" w:lineRule="auto"/>
        <w:contextualSpacing/>
        <w:rPr>
          <w:rFonts w:ascii="Ebrima" w:eastAsia="Times New Roman" w:hAnsi="Ebrima" w:cs="Kokila"/>
          <w:b/>
          <w:sz w:val="12"/>
          <w:szCs w:val="12"/>
        </w:rPr>
      </w:pPr>
      <w:r>
        <w:rPr>
          <w:rFonts w:ascii="Ebrima" w:eastAsia="Times New Roman" w:hAnsi="Ebrima" w:cs="Kokila"/>
          <w:b/>
          <w:sz w:val="12"/>
          <w:szCs w:val="12"/>
        </w:rPr>
        <w:t>Updated:  May 2024</w:t>
      </w:r>
    </w:p>
    <w:p w:rsidR="001D5FF7" w:rsidRPr="00A4741E" w:rsidRDefault="001D5FF7" w:rsidP="00A4741E">
      <w:pPr>
        <w:spacing w:line="240" w:lineRule="auto"/>
        <w:rPr>
          <w:rFonts w:ascii="Ebrima" w:eastAsia="Times New Roman" w:hAnsi="Ebrima" w:cs="Kokila"/>
          <w:b/>
          <w:sz w:val="12"/>
          <w:szCs w:val="12"/>
        </w:rPr>
      </w:pPr>
      <w:r>
        <w:rPr>
          <w:rFonts w:ascii="Ebrima" w:eastAsia="Times New Roman" w:hAnsi="Ebrima" w:cs="Kokila"/>
          <w:b/>
          <w:sz w:val="12"/>
          <w:szCs w:val="12"/>
        </w:rPr>
        <w:t>By:   A. Ricci – M&amp;O</w:t>
      </w:r>
    </w:p>
    <w:sectPr w:rsidR="001D5FF7" w:rsidRPr="00A4741E" w:rsidSect="00357401">
      <w:headerReference w:type="first" r:id="rId7"/>
      <w:footerReference w:type="first" r:id="rId8"/>
      <w:pgSz w:w="12240" w:h="15840"/>
      <w:pgMar w:top="274" w:right="720" w:bottom="36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9EE" w:rsidRDefault="002A0ABD">
      <w:pPr>
        <w:spacing w:line="240" w:lineRule="auto"/>
      </w:pPr>
      <w:r>
        <w:separator/>
      </w:r>
    </w:p>
  </w:endnote>
  <w:endnote w:type="continuationSeparator" w:id="0">
    <w:p w:rsidR="001D59EE" w:rsidRDefault="002A0A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Latha">
    <w:panose1 w:val="02000400000000000000"/>
    <w:charset w:val="01"/>
    <w:family w:val="roman"/>
    <w:notTrueType/>
    <w:pitch w:val="variable"/>
    <w:sig w:usb0="00040000" w:usb1="00000000" w:usb2="00000000" w:usb3="00000000" w:csb0="00000000" w:csb1="00000000"/>
  </w:font>
  <w:font w:name="Kokila">
    <w:altName w:val="Arial"/>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dugi">
    <w:panose1 w:val="020B0502040204020203"/>
    <w:charset w:val="00"/>
    <w:family w:val="swiss"/>
    <w:pitch w:val="variable"/>
    <w:sig w:usb0="80000003" w:usb1="02000000" w:usb2="00003000" w:usb3="00000000" w:csb0="00000001" w:csb1="00000000"/>
  </w:font>
  <w:font w:name="Ebrima">
    <w:panose1 w:val="02000000000000000000"/>
    <w:charset w:val="00"/>
    <w:family w:val="auto"/>
    <w:pitch w:val="variable"/>
    <w:sig w:usb0="A000005F" w:usb1="02000041" w:usb2="00000800" w:usb3="00000000" w:csb0="000000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1EF" w:rsidRDefault="00EA11EF" w:rsidP="00221EFF">
    <w:pPr>
      <w:pStyle w:val="Footer"/>
      <w:tabs>
        <w:tab w:val="left" w:pos="1440"/>
      </w:tabs>
    </w:pPr>
    <w:r>
      <w:rPr>
        <w:rFonts w:ascii="Times New Roman" w:eastAsia="Times New Roman" w:hAnsi="Times New Roman" w:cs="Times New Roman"/>
        <w:b/>
        <w:noProof/>
        <w:color w:val="274E13"/>
        <w:sz w:val="14"/>
        <w:szCs w:val="14"/>
        <w:lang w:val="en-US"/>
      </w:rPr>
      <w:drawing>
        <wp:anchor distT="114300" distB="114300" distL="114300" distR="114300" simplePos="0" relativeHeight="251661312" behindDoc="1" locked="0" layoutInCell="1" hidden="0" allowOverlap="1" wp14:anchorId="6E0E069B" wp14:editId="2B206B70">
          <wp:simplePos x="0" y="0"/>
          <wp:positionH relativeFrom="page">
            <wp:posOffset>-85725</wp:posOffset>
          </wp:positionH>
          <wp:positionV relativeFrom="page">
            <wp:posOffset>10144125</wp:posOffset>
          </wp:positionV>
          <wp:extent cx="7772400" cy="1719263"/>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2400" cy="1719263"/>
                  </a:xfrm>
                  <a:prstGeom prst="rect">
                    <a:avLst/>
                  </a:prstGeom>
                  <a:ln/>
                </pic:spPr>
              </pic:pic>
            </a:graphicData>
          </a:graphic>
        </wp:anchor>
      </w:drawing>
    </w:r>
    <w:r w:rsidR="00221EF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9EE" w:rsidRDefault="002A0ABD">
      <w:pPr>
        <w:spacing w:line="240" w:lineRule="auto"/>
      </w:pPr>
      <w:r>
        <w:separator/>
      </w:r>
    </w:p>
  </w:footnote>
  <w:footnote w:type="continuationSeparator" w:id="0">
    <w:p w:rsidR="001D59EE" w:rsidRDefault="002A0A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014" w:rsidRDefault="009E2BCD">
    <w:pPr>
      <w:pStyle w:val="Title"/>
      <w:spacing w:after="0" w:line="120" w:lineRule="auto"/>
      <w:rPr>
        <w:sz w:val="2"/>
        <w:szCs w:val="2"/>
      </w:rPr>
    </w:pPr>
    <w:bookmarkStart w:id="1" w:name="_4kbe75tyojri" w:colFirst="0" w:colLast="0"/>
    <w:bookmarkEnd w:id="1"/>
    <w:r>
      <w:rPr>
        <w:rFonts w:ascii="Times New Roman" w:eastAsia="Times New Roman" w:hAnsi="Times New Roman" w:cs="Times New Roman"/>
        <w:b/>
        <w:noProof/>
        <w:color w:val="274E13"/>
        <w:sz w:val="14"/>
        <w:szCs w:val="14"/>
        <w:lang w:val="en-US"/>
      </w:rPr>
      <w:drawing>
        <wp:anchor distT="114300" distB="114300" distL="114300" distR="114300" simplePos="0" relativeHeight="251659264" behindDoc="1" locked="0" layoutInCell="1" hidden="0" allowOverlap="1">
          <wp:simplePos x="0" y="0"/>
          <wp:positionH relativeFrom="page">
            <wp:align>right</wp:align>
          </wp:positionH>
          <wp:positionV relativeFrom="page">
            <wp:posOffset>9525</wp:posOffset>
          </wp:positionV>
          <wp:extent cx="7772400" cy="171926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2400" cy="1719263"/>
                  </a:xfrm>
                  <a:prstGeom prst="rect">
                    <a:avLst/>
                  </a:prstGeom>
                  <a:ln/>
                </pic:spPr>
              </pic:pic>
            </a:graphicData>
          </a:graphic>
        </wp:anchor>
      </w:drawing>
    </w:r>
    <w:r w:rsidR="002A0ABD">
      <w:rPr>
        <w:rFonts w:ascii="Times New Roman" w:eastAsia="Times New Roman" w:hAnsi="Times New Roman" w:cs="Times New Roman"/>
        <w:b/>
        <w:noProof/>
        <w:color w:val="274E13"/>
        <w:sz w:val="14"/>
        <w:szCs w:val="14"/>
        <w:lang w:val="en-US"/>
      </w:rPr>
      <w:drawing>
        <wp:anchor distT="114300" distB="114300" distL="114300" distR="114300" simplePos="0" relativeHeight="251658240" behindDoc="0" locked="0" layoutInCell="1" hidden="0" allowOverlap="1">
          <wp:simplePos x="0" y="0"/>
          <wp:positionH relativeFrom="page">
            <wp:posOffset>390525</wp:posOffset>
          </wp:positionH>
          <wp:positionV relativeFrom="page">
            <wp:posOffset>390525</wp:posOffset>
          </wp:positionV>
          <wp:extent cx="1066800" cy="1066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066800" cy="1066800"/>
                  </a:xfrm>
                  <a:prstGeom prst="rect">
                    <a:avLst/>
                  </a:prstGeom>
                  <a:ln/>
                </pic:spPr>
              </pic:pic>
            </a:graphicData>
          </a:graphic>
        </wp:anchor>
      </w:drawing>
    </w:r>
  </w:p>
  <w:tbl>
    <w:tblPr>
      <w:tblStyle w:val="a"/>
      <w:tblW w:w="11340" w:type="dxa"/>
      <w:tblInd w:w="6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6780"/>
      <w:gridCol w:w="2550"/>
    </w:tblGrid>
    <w:tr w:rsidR="009D3014">
      <w:trPr>
        <w:trHeight w:val="1612"/>
      </w:trPr>
      <w:tc>
        <w:tcPr>
          <w:tcW w:w="2010" w:type="dxa"/>
          <w:tcBorders>
            <w:top w:val="nil"/>
            <w:left w:val="nil"/>
            <w:bottom w:val="nil"/>
            <w:right w:val="nil"/>
          </w:tcBorders>
          <w:shd w:val="clear" w:color="auto" w:fill="auto"/>
          <w:tcMar>
            <w:top w:w="100" w:type="dxa"/>
            <w:left w:w="100" w:type="dxa"/>
            <w:bottom w:w="100" w:type="dxa"/>
            <w:right w:w="100" w:type="dxa"/>
          </w:tcMar>
        </w:tcPr>
        <w:p w:rsidR="009D3014" w:rsidRDefault="009D3014">
          <w:pPr>
            <w:pStyle w:val="Title"/>
            <w:keepNext w:val="0"/>
            <w:keepLines w:val="0"/>
            <w:spacing w:before="240" w:after="240"/>
            <w:ind w:left="1440"/>
            <w:rPr>
              <w:rFonts w:ascii="Times New Roman" w:eastAsia="Times New Roman" w:hAnsi="Times New Roman" w:cs="Times New Roman"/>
              <w:sz w:val="22"/>
              <w:szCs w:val="22"/>
            </w:rPr>
          </w:pPr>
          <w:bookmarkStart w:id="2" w:name="_j6xvo9xzfdea" w:colFirst="0" w:colLast="0"/>
          <w:bookmarkEnd w:id="2"/>
        </w:p>
        <w:p w:rsidR="009D3014" w:rsidRDefault="009D3014">
          <w:pPr>
            <w:pStyle w:val="Title"/>
            <w:spacing w:line="240" w:lineRule="auto"/>
            <w:rPr>
              <w:rFonts w:ascii="Times New Roman" w:eastAsia="Times New Roman" w:hAnsi="Times New Roman" w:cs="Times New Roman"/>
              <w:b/>
              <w:color w:val="274E13"/>
              <w:sz w:val="30"/>
              <w:szCs w:val="30"/>
            </w:rPr>
          </w:pPr>
          <w:bookmarkStart w:id="3" w:name="_j6log24qpbe5" w:colFirst="0" w:colLast="0"/>
          <w:bookmarkEnd w:id="3"/>
        </w:p>
      </w:tc>
      <w:tc>
        <w:tcPr>
          <w:tcW w:w="6780" w:type="dxa"/>
          <w:tcBorders>
            <w:top w:val="nil"/>
            <w:left w:val="nil"/>
            <w:bottom w:val="nil"/>
            <w:right w:val="nil"/>
          </w:tcBorders>
          <w:shd w:val="clear" w:color="auto" w:fill="auto"/>
          <w:tcMar>
            <w:top w:w="100" w:type="dxa"/>
            <w:left w:w="100" w:type="dxa"/>
            <w:bottom w:w="100" w:type="dxa"/>
            <w:right w:w="100" w:type="dxa"/>
          </w:tcMar>
        </w:tcPr>
        <w:p w:rsidR="009D3014" w:rsidRDefault="002A0ABD">
          <w:pPr>
            <w:pStyle w:val="Title"/>
            <w:spacing w:before="200" w:line="240" w:lineRule="auto"/>
            <w:rPr>
              <w:rFonts w:ascii="Times New Roman" w:eastAsia="Times New Roman" w:hAnsi="Times New Roman" w:cs="Times New Roman"/>
              <w:b/>
              <w:color w:val="274E13"/>
              <w:sz w:val="30"/>
              <w:szCs w:val="30"/>
            </w:rPr>
          </w:pPr>
          <w:bookmarkStart w:id="4" w:name="_bzj0t97dw5lz" w:colFirst="0" w:colLast="0"/>
          <w:bookmarkEnd w:id="4"/>
          <w:r>
            <w:rPr>
              <w:rFonts w:ascii="Times New Roman" w:eastAsia="Times New Roman" w:hAnsi="Times New Roman" w:cs="Times New Roman"/>
              <w:b/>
              <w:color w:val="274E13"/>
              <w:sz w:val="30"/>
              <w:szCs w:val="30"/>
            </w:rPr>
            <w:t>SEQUOIA UNION HIGH SCHOOL DISTRICT</w:t>
          </w:r>
        </w:p>
        <w:p w:rsidR="009D3014" w:rsidRDefault="002A0AB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1090 Mills Way, Redwood City, CA 94063</w:t>
          </w:r>
        </w:p>
        <w:p w:rsidR="009D3014" w:rsidRDefault="009E2BCD">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650.369.1411 ext. 22290 or 22203</w:t>
          </w:r>
          <w:r w:rsidR="002A0ABD">
            <w:rPr>
              <w:rFonts w:ascii="Times New Roman" w:eastAsia="Times New Roman" w:hAnsi="Times New Roman" w:cs="Times New Roman"/>
              <w:sz w:val="20"/>
              <w:szCs w:val="20"/>
            </w:rPr>
            <w:t xml:space="preserve">  </w:t>
          </w:r>
          <w:hyperlink r:id="rId3">
            <w:r w:rsidR="002A0ABD">
              <w:rPr>
                <w:rFonts w:ascii="Times New Roman" w:eastAsia="Times New Roman" w:hAnsi="Times New Roman" w:cs="Times New Roman"/>
                <w:color w:val="1155CC"/>
                <w:sz w:val="20"/>
                <w:szCs w:val="20"/>
                <w:u w:val="single"/>
              </w:rPr>
              <w:t>www.seq.org</w:t>
            </w:r>
          </w:hyperlink>
        </w:p>
        <w:p w:rsidR="009D3014" w:rsidRDefault="009D3014">
          <w:pPr>
            <w:spacing w:line="240" w:lineRule="auto"/>
            <w:ind w:left="90"/>
            <w:rPr>
              <w:rFonts w:ascii="Times New Roman" w:eastAsia="Times New Roman" w:hAnsi="Times New Roman" w:cs="Times New Roman"/>
              <w:sz w:val="10"/>
              <w:szCs w:val="10"/>
            </w:rPr>
          </w:pPr>
        </w:p>
        <w:p w:rsidR="009D3014" w:rsidRDefault="002A0ABD">
          <w:pPr>
            <w:spacing w:line="240" w:lineRule="auto"/>
            <w:rPr>
              <w:rFonts w:ascii="Times New Roman" w:eastAsia="Times New Roman" w:hAnsi="Times New Roman" w:cs="Times New Roman"/>
              <w:b/>
            </w:rPr>
          </w:pPr>
          <w:r>
            <w:rPr>
              <w:rFonts w:ascii="Times New Roman" w:eastAsia="Times New Roman" w:hAnsi="Times New Roman" w:cs="Times New Roman"/>
              <w:b/>
            </w:rPr>
            <w:t xml:space="preserve">Walter </w:t>
          </w:r>
          <w:proofErr w:type="spellStart"/>
          <w:r>
            <w:rPr>
              <w:rFonts w:ascii="Times New Roman" w:eastAsia="Times New Roman" w:hAnsi="Times New Roman" w:cs="Times New Roman"/>
              <w:b/>
            </w:rPr>
            <w:t>Haub</w:t>
          </w:r>
          <w:proofErr w:type="spellEnd"/>
          <w:r>
            <w:rPr>
              <w:rFonts w:ascii="Times New Roman" w:eastAsia="Times New Roman" w:hAnsi="Times New Roman" w:cs="Times New Roman"/>
              <w:b/>
            </w:rPr>
            <w:t>, Director of Maintenance and Operations</w:t>
          </w:r>
        </w:p>
        <w:p w:rsidR="009D3014" w:rsidRDefault="009D3014">
          <w:pPr>
            <w:spacing w:line="240" w:lineRule="auto"/>
            <w:ind w:left="90"/>
            <w:rPr>
              <w:rFonts w:ascii="Times New Roman" w:eastAsia="Times New Roman" w:hAnsi="Times New Roman" w:cs="Times New Roman"/>
              <w:b/>
            </w:rPr>
          </w:pPr>
        </w:p>
      </w:tc>
      <w:tc>
        <w:tcPr>
          <w:tcW w:w="2550" w:type="dxa"/>
          <w:tcBorders>
            <w:top w:val="nil"/>
            <w:left w:val="nil"/>
            <w:bottom w:val="nil"/>
            <w:right w:val="nil"/>
          </w:tcBorders>
          <w:shd w:val="clear" w:color="auto" w:fill="auto"/>
          <w:tcMar>
            <w:top w:w="100" w:type="dxa"/>
            <w:left w:w="100" w:type="dxa"/>
            <w:bottom w:w="100" w:type="dxa"/>
            <w:right w:w="100" w:type="dxa"/>
          </w:tcMar>
        </w:tcPr>
        <w:p w:rsidR="009D3014" w:rsidRDefault="002A0ABD">
          <w:pPr>
            <w:widowControl w:val="0"/>
            <w:spacing w:line="240" w:lineRule="auto"/>
            <w:ind w:right="-90"/>
            <w:rPr>
              <w:rFonts w:ascii="Times New Roman" w:eastAsia="Times New Roman" w:hAnsi="Times New Roman" w:cs="Times New Roman"/>
              <w:b/>
              <w:color w:val="274E13"/>
              <w:sz w:val="18"/>
              <w:szCs w:val="18"/>
            </w:rPr>
          </w:pPr>
          <w:r>
            <w:rPr>
              <w:rFonts w:ascii="Times New Roman" w:eastAsia="Times New Roman" w:hAnsi="Times New Roman" w:cs="Times New Roman"/>
              <w:b/>
              <w:color w:val="274E13"/>
              <w:sz w:val="18"/>
              <w:szCs w:val="18"/>
            </w:rPr>
            <w:t>BOARD OF TRUSTEES</w:t>
          </w:r>
        </w:p>
        <w:p w:rsidR="009D3014" w:rsidRDefault="002A0ABD">
          <w:pPr>
            <w:widowControl w:val="0"/>
            <w:spacing w:line="240" w:lineRule="auto"/>
            <w:ind w:right="-90"/>
            <w:rPr>
              <w:rFonts w:ascii="Times New Roman" w:eastAsia="Times New Roman" w:hAnsi="Times New Roman" w:cs="Times New Roman"/>
              <w:sz w:val="16"/>
              <w:szCs w:val="16"/>
            </w:rPr>
          </w:pPr>
          <w:r>
            <w:rPr>
              <w:rFonts w:ascii="Times New Roman" w:eastAsia="Times New Roman" w:hAnsi="Times New Roman" w:cs="Times New Roman"/>
              <w:sz w:val="16"/>
              <w:szCs w:val="16"/>
            </w:rPr>
            <w:t>Carrie Du Bois</w:t>
          </w:r>
        </w:p>
        <w:p w:rsidR="009D3014" w:rsidRDefault="002A0ABD">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Rich </w:t>
          </w:r>
          <w:proofErr w:type="spellStart"/>
          <w:r>
            <w:rPr>
              <w:rFonts w:ascii="Times New Roman" w:eastAsia="Times New Roman" w:hAnsi="Times New Roman" w:cs="Times New Roman"/>
              <w:sz w:val="16"/>
              <w:szCs w:val="16"/>
            </w:rPr>
            <w:t>Ginn</w:t>
          </w:r>
          <w:proofErr w:type="spellEnd"/>
        </w:p>
        <w:p w:rsidR="009D3014" w:rsidRDefault="002A0ABD">
          <w:pPr>
            <w:widowControl w:val="0"/>
            <w:spacing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Amy Koo</w:t>
          </w:r>
        </w:p>
        <w:p w:rsidR="009D3014" w:rsidRDefault="002A0ABD">
          <w:pPr>
            <w:widowControl w:val="0"/>
            <w:spacing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Sathvik</w:t>
          </w:r>
          <w:proofErr w:type="spellEnd"/>
          <w:r>
            <w:rPr>
              <w:rFonts w:ascii="Times New Roman" w:eastAsia="Times New Roman" w:hAnsi="Times New Roman" w:cs="Times New Roman"/>
              <w:sz w:val="16"/>
              <w:szCs w:val="16"/>
            </w:rPr>
            <w:t xml:space="preserve"> Nori</w:t>
          </w:r>
        </w:p>
        <w:p w:rsidR="009D3014" w:rsidRDefault="002A0ABD">
          <w:pPr>
            <w:widowControl w:val="0"/>
            <w:spacing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Shawneece</w:t>
          </w:r>
          <w:proofErr w:type="spellEnd"/>
          <w:r>
            <w:rPr>
              <w:rFonts w:ascii="Times New Roman" w:eastAsia="Times New Roman" w:hAnsi="Times New Roman" w:cs="Times New Roman"/>
              <w:sz w:val="16"/>
              <w:szCs w:val="16"/>
            </w:rPr>
            <w:t xml:space="preserve"> Stevenson</w:t>
          </w:r>
        </w:p>
        <w:p w:rsidR="009D3014" w:rsidRDefault="009D3014">
          <w:pPr>
            <w:widowControl w:val="0"/>
            <w:spacing w:line="240" w:lineRule="auto"/>
            <w:rPr>
              <w:rFonts w:ascii="Times New Roman" w:eastAsia="Times New Roman" w:hAnsi="Times New Roman" w:cs="Times New Roman"/>
              <w:sz w:val="16"/>
              <w:szCs w:val="16"/>
            </w:rPr>
          </w:pPr>
        </w:p>
        <w:p w:rsidR="009D3014" w:rsidRDefault="002A0ABD">
          <w:pPr>
            <w:widowControl w:val="0"/>
            <w:spacing w:line="240" w:lineRule="auto"/>
            <w:rPr>
              <w:rFonts w:ascii="Times New Roman" w:eastAsia="Times New Roman" w:hAnsi="Times New Roman" w:cs="Times New Roman"/>
              <w:b/>
              <w:color w:val="274E13"/>
              <w:sz w:val="16"/>
              <w:szCs w:val="16"/>
            </w:rPr>
          </w:pPr>
          <w:r>
            <w:rPr>
              <w:rFonts w:ascii="Times New Roman" w:eastAsia="Times New Roman" w:hAnsi="Times New Roman" w:cs="Times New Roman"/>
              <w:b/>
              <w:color w:val="274E13"/>
              <w:sz w:val="16"/>
              <w:szCs w:val="16"/>
            </w:rPr>
            <w:t>STUDENT TRUSTEES</w:t>
          </w:r>
        </w:p>
        <w:p w:rsidR="009D3014" w:rsidRDefault="002A0ABD">
          <w:pPr>
            <w:widowControl w:val="0"/>
            <w:spacing w:line="240" w:lineRule="auto"/>
            <w:rPr>
              <w:rFonts w:ascii="Times New Roman" w:eastAsia="Times New Roman" w:hAnsi="Times New Roman" w:cs="Times New Roman"/>
              <w:sz w:val="14"/>
              <w:szCs w:val="14"/>
            </w:rPr>
          </w:pPr>
          <w:proofErr w:type="spellStart"/>
          <w:r>
            <w:rPr>
              <w:rFonts w:ascii="Times New Roman" w:eastAsia="Times New Roman" w:hAnsi="Times New Roman" w:cs="Times New Roman"/>
              <w:sz w:val="14"/>
              <w:szCs w:val="14"/>
            </w:rPr>
            <w:t>Zahara</w:t>
          </w:r>
          <w:proofErr w:type="spellEnd"/>
          <w:r>
            <w:rPr>
              <w:rFonts w:ascii="Times New Roman" w:eastAsia="Times New Roman" w:hAnsi="Times New Roman" w:cs="Times New Roman"/>
              <w:sz w:val="14"/>
              <w:szCs w:val="14"/>
            </w:rPr>
            <w:t xml:space="preserve"> Agarwal</w:t>
          </w:r>
        </w:p>
        <w:p w:rsidR="009D3014" w:rsidRDefault="002A0ABD">
          <w:pPr>
            <w:widowControl w:val="0"/>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Jacob </w:t>
          </w:r>
          <w:proofErr w:type="spellStart"/>
          <w:r>
            <w:rPr>
              <w:rFonts w:ascii="Times New Roman" w:eastAsia="Times New Roman" w:hAnsi="Times New Roman" w:cs="Times New Roman"/>
              <w:sz w:val="14"/>
              <w:szCs w:val="14"/>
            </w:rPr>
            <w:t>Yuryev</w:t>
          </w:r>
          <w:proofErr w:type="spellEnd"/>
        </w:p>
      </w:tc>
    </w:tr>
  </w:tbl>
  <w:p w:rsidR="009D3014" w:rsidRDefault="009D3014">
    <w:pPr>
      <w:pStyle w:val="Title"/>
      <w:spacing w:after="0" w:line="240" w:lineRule="auto"/>
      <w:rPr>
        <w:sz w:val="2"/>
        <w:szCs w:val="2"/>
      </w:rPr>
    </w:pPr>
    <w:bookmarkStart w:id="5" w:name="_gm7ncbmmj3x2" w:colFirst="0" w:colLast="0"/>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F66FD"/>
    <w:multiLevelType w:val="hybridMultilevel"/>
    <w:tmpl w:val="982E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C1630"/>
    <w:multiLevelType w:val="hybridMultilevel"/>
    <w:tmpl w:val="C4C8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E65A9"/>
    <w:multiLevelType w:val="hybridMultilevel"/>
    <w:tmpl w:val="95C2C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5D3EFB"/>
    <w:multiLevelType w:val="hybridMultilevel"/>
    <w:tmpl w:val="E3606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D4339"/>
    <w:multiLevelType w:val="hybridMultilevel"/>
    <w:tmpl w:val="C9F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76F8C"/>
    <w:multiLevelType w:val="hybridMultilevel"/>
    <w:tmpl w:val="EAEE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014"/>
    <w:rsid w:val="00165979"/>
    <w:rsid w:val="001835FF"/>
    <w:rsid w:val="001964C2"/>
    <w:rsid w:val="001B7D89"/>
    <w:rsid w:val="001D59EE"/>
    <w:rsid w:val="001D5FF7"/>
    <w:rsid w:val="00221EFF"/>
    <w:rsid w:val="002A0ABD"/>
    <w:rsid w:val="00357401"/>
    <w:rsid w:val="003D1DD5"/>
    <w:rsid w:val="00440B33"/>
    <w:rsid w:val="0047185D"/>
    <w:rsid w:val="00641C2A"/>
    <w:rsid w:val="008A5523"/>
    <w:rsid w:val="009D3014"/>
    <w:rsid w:val="009E2BCD"/>
    <w:rsid w:val="00A4741E"/>
    <w:rsid w:val="00B17657"/>
    <w:rsid w:val="00B65017"/>
    <w:rsid w:val="00D76958"/>
    <w:rsid w:val="00E478E5"/>
    <w:rsid w:val="00E53B3E"/>
    <w:rsid w:val="00EA11EF"/>
    <w:rsid w:val="00EC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2149058-ADB4-45A4-B51B-03EFDC71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customStyle="1" w:styleId="TitleChar">
    <w:name w:val="Title Char"/>
    <w:basedOn w:val="DefaultParagraphFont"/>
    <w:link w:val="Title"/>
    <w:rsid w:val="00E478E5"/>
    <w:rPr>
      <w:sz w:val="52"/>
      <w:szCs w:val="52"/>
    </w:rPr>
  </w:style>
  <w:style w:type="paragraph" w:styleId="ListParagraph">
    <w:name w:val="List Paragraph"/>
    <w:basedOn w:val="Normal"/>
    <w:uiPriority w:val="34"/>
    <w:qFormat/>
    <w:rsid w:val="00E478E5"/>
    <w:pPr>
      <w:spacing w:after="160" w:line="259" w:lineRule="auto"/>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8A55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523"/>
    <w:rPr>
      <w:rFonts w:ascii="Segoe UI" w:hAnsi="Segoe UI" w:cs="Segoe UI"/>
      <w:sz w:val="18"/>
      <w:szCs w:val="18"/>
    </w:rPr>
  </w:style>
  <w:style w:type="paragraph" w:styleId="Header">
    <w:name w:val="header"/>
    <w:basedOn w:val="Normal"/>
    <w:link w:val="HeaderChar"/>
    <w:uiPriority w:val="99"/>
    <w:unhideWhenUsed/>
    <w:rsid w:val="009E2BCD"/>
    <w:pPr>
      <w:tabs>
        <w:tab w:val="center" w:pos="4680"/>
        <w:tab w:val="right" w:pos="9360"/>
      </w:tabs>
      <w:spacing w:line="240" w:lineRule="auto"/>
    </w:pPr>
  </w:style>
  <w:style w:type="character" w:customStyle="1" w:styleId="HeaderChar">
    <w:name w:val="Header Char"/>
    <w:basedOn w:val="DefaultParagraphFont"/>
    <w:link w:val="Header"/>
    <w:uiPriority w:val="99"/>
    <w:rsid w:val="009E2BCD"/>
  </w:style>
  <w:style w:type="paragraph" w:styleId="Footer">
    <w:name w:val="footer"/>
    <w:basedOn w:val="Normal"/>
    <w:link w:val="FooterChar"/>
    <w:uiPriority w:val="99"/>
    <w:unhideWhenUsed/>
    <w:rsid w:val="009E2BCD"/>
    <w:pPr>
      <w:tabs>
        <w:tab w:val="center" w:pos="4680"/>
        <w:tab w:val="right" w:pos="9360"/>
      </w:tabs>
      <w:spacing w:line="240" w:lineRule="auto"/>
    </w:pPr>
  </w:style>
  <w:style w:type="character" w:customStyle="1" w:styleId="FooterChar">
    <w:name w:val="Footer Char"/>
    <w:basedOn w:val="DefaultParagraphFont"/>
    <w:link w:val="Footer"/>
    <w:uiPriority w:val="99"/>
    <w:rsid w:val="009E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http://www.seq.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Ricci</dc:creator>
  <cp:lastModifiedBy>Annette Ricci</cp:lastModifiedBy>
  <cp:revision>2</cp:revision>
  <cp:lastPrinted>2024-05-06T00:10:00Z</cp:lastPrinted>
  <dcterms:created xsi:type="dcterms:W3CDTF">2024-05-13T21:38:00Z</dcterms:created>
  <dcterms:modified xsi:type="dcterms:W3CDTF">2024-05-13T21:38:00Z</dcterms:modified>
</cp:coreProperties>
</file>